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 w:rsidRPr="0025469A">
        <w:tc>
          <w:tcPr>
            <w:tcW w:w="1384" w:type="dxa"/>
          </w:tcPr>
          <w:p w:rsidR="002E0F2E" w:rsidRPr="0025469A" w:rsidRDefault="002E0F2E" w:rsidP="00533F8A">
            <w:pPr>
              <w:rPr>
                <w:rFonts w:ascii="Cambria" w:hAnsi="Cambria"/>
                <w:b/>
                <w:color w:val="008000"/>
              </w:rPr>
            </w:pPr>
            <w:bookmarkStart w:id="0" w:name="OLE_LINK1"/>
            <w:r w:rsidRPr="0025469A">
              <w:rPr>
                <w:rFonts w:ascii="Cambria" w:hAnsi="Cambria"/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25469A" w:rsidRDefault="0025469A" w:rsidP="00533F8A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What is science?</w:t>
            </w:r>
          </w:p>
        </w:tc>
        <w:tc>
          <w:tcPr>
            <w:tcW w:w="1166" w:type="dxa"/>
          </w:tcPr>
          <w:p w:rsidR="002E0F2E" w:rsidRPr="0025469A" w:rsidRDefault="002E0F2E" w:rsidP="00533F8A">
            <w:pPr>
              <w:rPr>
                <w:rFonts w:ascii="Cambria" w:hAnsi="Cambria"/>
                <w:b/>
                <w:color w:val="008000"/>
                <w:sz w:val="28"/>
              </w:rPr>
            </w:pPr>
            <w:r w:rsidRPr="0025469A">
              <w:rPr>
                <w:rFonts w:ascii="Cambria" w:hAnsi="Cambria"/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25469A" w:rsidRDefault="002E0F2E" w:rsidP="004F6496">
            <w:pPr>
              <w:rPr>
                <w:rFonts w:ascii="Cambria" w:hAnsi="Cambria"/>
                <w:color w:val="000000" w:themeColor="text1"/>
                <w:sz w:val="28"/>
              </w:rPr>
            </w:pPr>
            <w:r w:rsidRPr="0025469A">
              <w:rPr>
                <w:rFonts w:ascii="Cambria" w:hAnsi="Cambria"/>
                <w:color w:val="000000" w:themeColor="text1"/>
                <w:sz w:val="28"/>
              </w:rPr>
              <w:t>GCSE</w:t>
            </w:r>
          </w:p>
        </w:tc>
      </w:tr>
      <w:tr w:rsidR="002E0F2E" w:rsidRPr="0025469A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25469A" w:rsidRDefault="002E0F2E" w:rsidP="00533F8A">
            <w:pPr>
              <w:rPr>
                <w:rFonts w:ascii="Cambria" w:hAnsi="Cambria"/>
                <w:b/>
                <w:color w:val="008000"/>
              </w:rPr>
            </w:pPr>
            <w:r w:rsidRPr="0025469A">
              <w:rPr>
                <w:rFonts w:ascii="Cambria" w:hAnsi="Cambria"/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2E0F2E" w:rsidRPr="0025469A" w:rsidRDefault="002E0F2E" w:rsidP="0025469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color w:val="000000" w:themeColor="text1"/>
              </w:rPr>
            </w:pPr>
            <w:r w:rsidRPr="0025469A">
              <w:rPr>
                <w:rFonts w:ascii="Cambria" w:hAnsi="Cambria"/>
                <w:color w:val="000000" w:themeColor="text1"/>
              </w:rPr>
              <w:t xml:space="preserve">To </w:t>
            </w:r>
            <w:r w:rsidR="0025469A">
              <w:rPr>
                <w:rFonts w:ascii="Cambria" w:hAnsi="Cambria"/>
                <w:color w:val="000000" w:themeColor="text1"/>
              </w:rPr>
              <w:t xml:space="preserve">consider what science and the scientific method is </w:t>
            </w:r>
          </w:p>
        </w:tc>
      </w:tr>
      <w:bookmarkEnd w:id="0"/>
    </w:tbl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25469A" w:rsidRDefault="0025469A" w:rsidP="0025469A">
      <w:pPr>
        <w:jc w:val="center"/>
        <w:rPr>
          <w:rFonts w:ascii="Cambria" w:hAnsi="Cambria"/>
          <w:sz w:val="32"/>
          <w:szCs w:val="36"/>
        </w:rPr>
      </w:pPr>
    </w:p>
    <w:p w:rsidR="0025469A" w:rsidRDefault="0025469A" w:rsidP="0025469A">
      <w:pPr>
        <w:jc w:val="center"/>
        <w:rPr>
          <w:rFonts w:ascii="Cambria" w:hAnsi="Cambria"/>
          <w:sz w:val="32"/>
          <w:szCs w:val="36"/>
        </w:rPr>
      </w:pPr>
    </w:p>
    <w:p w:rsidR="0025469A" w:rsidRPr="0025469A" w:rsidRDefault="0025469A" w:rsidP="0025469A">
      <w:pPr>
        <w:jc w:val="center"/>
        <w:rPr>
          <w:rFonts w:ascii="Cambria" w:hAnsi="Cambria"/>
          <w:sz w:val="32"/>
          <w:szCs w:val="36"/>
        </w:rPr>
      </w:pPr>
      <w:r w:rsidRPr="0025469A">
        <w:rPr>
          <w:rFonts w:ascii="Cambria" w:hAnsi="Cambria"/>
          <w:sz w:val="32"/>
          <w:szCs w:val="36"/>
        </w:rPr>
        <w:t xml:space="preserve">What is science?  A simple demonstration </w:t>
      </w:r>
    </w:p>
    <w:p w:rsidR="0025469A" w:rsidRPr="0025469A" w:rsidRDefault="0025469A" w:rsidP="0025469A">
      <w:pPr>
        <w:rPr>
          <w:rFonts w:ascii="Cambria" w:hAnsi="Cambria"/>
          <w:b/>
          <w:szCs w:val="28"/>
        </w:rPr>
      </w:pPr>
    </w:p>
    <w:p w:rsidR="0025469A" w:rsidRPr="0025469A" w:rsidRDefault="0025469A" w:rsidP="0025469A">
      <w:pPr>
        <w:rPr>
          <w:rFonts w:ascii="Cambria" w:hAnsi="Cambria"/>
          <w:b/>
          <w:noProof/>
          <w:szCs w:val="28"/>
          <w:lang w:val="en-US"/>
        </w:rPr>
      </w:pPr>
    </w:p>
    <w:p w:rsidR="0025469A" w:rsidRPr="0025469A" w:rsidRDefault="0025469A" w:rsidP="0025469A">
      <w:pPr>
        <w:rPr>
          <w:rFonts w:ascii="Cambria" w:hAnsi="Cambria"/>
          <w:b/>
          <w:noProof/>
          <w:szCs w:val="28"/>
          <w:lang w:val="en-US"/>
        </w:rPr>
      </w:pPr>
      <w:r w:rsidRPr="0025469A">
        <w:rPr>
          <w:rFonts w:ascii="Cambria" w:hAnsi="Cambria"/>
          <w:b/>
          <w:noProof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137160</wp:posOffset>
            </wp:positionV>
            <wp:extent cx="1257300" cy="1740535"/>
            <wp:effectExtent l="25400" t="0" r="0" b="0"/>
            <wp:wrapTight wrapText="bothSides">
              <wp:wrapPolygon edited="0">
                <wp:start x="-436" y="0"/>
                <wp:lineTo x="-436" y="21435"/>
                <wp:lineTo x="21382" y="21435"/>
                <wp:lineTo x="21382" y="0"/>
                <wp:lineTo x="-436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69A">
        <w:rPr>
          <w:rFonts w:ascii="Cambria" w:hAnsi="Cambria"/>
          <w:b/>
          <w:noProof/>
          <w:szCs w:val="28"/>
          <w:lang w:val="en-US"/>
        </w:rPr>
        <w:t>Aim:</w:t>
      </w:r>
    </w:p>
    <w:p w:rsidR="0025469A" w:rsidRPr="0025469A" w:rsidRDefault="0025469A" w:rsidP="0025469A">
      <w:pPr>
        <w:rPr>
          <w:rFonts w:ascii="Cambria" w:hAnsi="Cambria"/>
          <w:b/>
          <w:noProof/>
          <w:szCs w:val="28"/>
          <w:lang w:val="en-US"/>
        </w:rPr>
      </w:pPr>
    </w:p>
    <w:p w:rsidR="0025469A" w:rsidRPr="0025469A" w:rsidRDefault="0025469A" w:rsidP="0025469A">
      <w:pPr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>The purpose of this simple demonstration is for students to begin to think about the questions – what is science and what do scientists do?  Students are asked to make a prediction about what is inside a tin can and then test this prediction by ‘experimentation’.</w:t>
      </w:r>
    </w:p>
    <w:p w:rsidR="0025469A" w:rsidRPr="0025469A" w:rsidRDefault="0025469A" w:rsidP="0025469A">
      <w:pPr>
        <w:rPr>
          <w:rFonts w:ascii="Cambria" w:hAnsi="Cambria"/>
          <w:b/>
          <w:szCs w:val="28"/>
        </w:rPr>
      </w:pPr>
    </w:p>
    <w:p w:rsidR="0025469A" w:rsidRPr="0025469A" w:rsidRDefault="0025469A" w:rsidP="0025469A">
      <w:pPr>
        <w:rPr>
          <w:rFonts w:ascii="Cambria" w:hAnsi="Cambria"/>
          <w:b/>
          <w:szCs w:val="28"/>
        </w:rPr>
      </w:pPr>
      <w:r w:rsidRPr="0025469A">
        <w:rPr>
          <w:rFonts w:ascii="Cambria" w:hAnsi="Cambria"/>
          <w:b/>
          <w:szCs w:val="28"/>
        </w:rPr>
        <w:t>Apparatus:</w:t>
      </w:r>
    </w:p>
    <w:p w:rsidR="0025469A" w:rsidRPr="0025469A" w:rsidRDefault="0025469A" w:rsidP="0025469A">
      <w:pPr>
        <w:rPr>
          <w:rFonts w:ascii="Cambria" w:hAnsi="Cambria"/>
          <w:b/>
          <w:szCs w:val="28"/>
        </w:rPr>
      </w:pPr>
    </w:p>
    <w:p w:rsidR="0025469A" w:rsidRPr="0025469A" w:rsidRDefault="0025469A" w:rsidP="0025469A">
      <w:pPr>
        <w:numPr>
          <w:ilvl w:val="0"/>
          <w:numId w:val="5"/>
        </w:numPr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>Tin of beans and tin of peas with labels switched</w:t>
      </w:r>
    </w:p>
    <w:p w:rsidR="0025469A" w:rsidRPr="0025469A" w:rsidRDefault="0025469A" w:rsidP="0025469A">
      <w:pPr>
        <w:numPr>
          <w:ilvl w:val="0"/>
          <w:numId w:val="5"/>
        </w:numPr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>Beaker</w:t>
      </w:r>
    </w:p>
    <w:p w:rsidR="0025469A" w:rsidRPr="0025469A" w:rsidRDefault="0025469A" w:rsidP="0025469A">
      <w:pPr>
        <w:numPr>
          <w:ilvl w:val="0"/>
          <w:numId w:val="5"/>
        </w:numPr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>Tin opener</w:t>
      </w:r>
    </w:p>
    <w:p w:rsidR="0025469A" w:rsidRPr="0025469A" w:rsidRDefault="0025469A" w:rsidP="0025469A">
      <w:pPr>
        <w:rPr>
          <w:rFonts w:ascii="Cambria" w:hAnsi="Cambria"/>
          <w:b/>
          <w:szCs w:val="28"/>
        </w:rPr>
      </w:pPr>
    </w:p>
    <w:p w:rsidR="0025469A" w:rsidRPr="0025469A" w:rsidRDefault="0025469A" w:rsidP="0025469A">
      <w:pPr>
        <w:rPr>
          <w:rFonts w:ascii="Cambria" w:hAnsi="Cambria"/>
          <w:b/>
          <w:szCs w:val="28"/>
        </w:rPr>
      </w:pPr>
    </w:p>
    <w:p w:rsidR="0025469A" w:rsidRPr="0025469A" w:rsidRDefault="0025469A" w:rsidP="0025469A">
      <w:pPr>
        <w:rPr>
          <w:rFonts w:ascii="Cambria" w:hAnsi="Cambria"/>
          <w:b/>
          <w:szCs w:val="28"/>
        </w:rPr>
      </w:pPr>
      <w:r w:rsidRPr="0025469A">
        <w:rPr>
          <w:rFonts w:ascii="Cambria" w:hAnsi="Cambria"/>
          <w:b/>
          <w:szCs w:val="28"/>
        </w:rPr>
        <w:t xml:space="preserve">Method: </w:t>
      </w:r>
    </w:p>
    <w:p w:rsidR="0025469A" w:rsidRPr="0025469A" w:rsidRDefault="0025469A" w:rsidP="0025469A">
      <w:pPr>
        <w:rPr>
          <w:rFonts w:ascii="Cambria" w:hAnsi="Cambria"/>
          <w:b/>
          <w:szCs w:val="28"/>
        </w:rPr>
      </w:pPr>
    </w:p>
    <w:p w:rsidR="0025469A" w:rsidRPr="0025469A" w:rsidRDefault="0025469A" w:rsidP="0025469A">
      <w:pPr>
        <w:numPr>
          <w:ilvl w:val="0"/>
          <w:numId w:val="4"/>
        </w:numPr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>Get the class to close their eyes</w:t>
      </w:r>
    </w:p>
    <w:p w:rsidR="0025469A" w:rsidRPr="0025469A" w:rsidRDefault="0025469A" w:rsidP="0025469A">
      <w:pPr>
        <w:numPr>
          <w:ilvl w:val="0"/>
          <w:numId w:val="4"/>
        </w:numPr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>Ask the students to think about the following questions:</w:t>
      </w:r>
    </w:p>
    <w:p w:rsidR="0025469A" w:rsidRPr="0025469A" w:rsidRDefault="0025469A" w:rsidP="0025469A">
      <w:pPr>
        <w:rPr>
          <w:rFonts w:ascii="Cambria" w:hAnsi="Cambria"/>
          <w:szCs w:val="28"/>
        </w:rPr>
      </w:pPr>
    </w:p>
    <w:p w:rsidR="0025469A" w:rsidRPr="0025469A" w:rsidRDefault="0025469A" w:rsidP="0025469A">
      <w:pPr>
        <w:numPr>
          <w:ilvl w:val="1"/>
          <w:numId w:val="4"/>
        </w:numPr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 xml:space="preserve">What is Science? </w:t>
      </w:r>
    </w:p>
    <w:p w:rsidR="0025469A" w:rsidRPr="0025469A" w:rsidRDefault="0025469A" w:rsidP="0025469A">
      <w:pPr>
        <w:numPr>
          <w:ilvl w:val="1"/>
          <w:numId w:val="4"/>
        </w:numPr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>What is it that Scientists do?</w:t>
      </w:r>
    </w:p>
    <w:p w:rsidR="0025469A" w:rsidRPr="0025469A" w:rsidRDefault="0025469A" w:rsidP="0025469A">
      <w:pPr>
        <w:numPr>
          <w:ilvl w:val="1"/>
          <w:numId w:val="4"/>
        </w:numPr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 xml:space="preserve">What is the point of studying Science at school?  </w:t>
      </w:r>
    </w:p>
    <w:p w:rsidR="0025469A" w:rsidRPr="0025469A" w:rsidRDefault="0025469A" w:rsidP="0025469A">
      <w:pPr>
        <w:rPr>
          <w:rFonts w:ascii="Cambria" w:hAnsi="Cambria"/>
          <w:szCs w:val="28"/>
        </w:rPr>
      </w:pPr>
    </w:p>
    <w:p w:rsidR="0025469A" w:rsidRPr="0025469A" w:rsidRDefault="0025469A" w:rsidP="0025469A">
      <w:pPr>
        <w:numPr>
          <w:ilvl w:val="0"/>
          <w:numId w:val="4"/>
        </w:numPr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>Get individual students to provide answers to these open questions.  Put ideas on the board</w:t>
      </w:r>
    </w:p>
    <w:p w:rsidR="0025469A" w:rsidRPr="0025469A" w:rsidRDefault="0025469A" w:rsidP="0025469A">
      <w:pPr>
        <w:ind w:left="360"/>
        <w:rPr>
          <w:rFonts w:ascii="Cambria" w:hAnsi="Cambria"/>
          <w:szCs w:val="28"/>
        </w:rPr>
      </w:pPr>
    </w:p>
    <w:p w:rsidR="0025469A" w:rsidRPr="0025469A" w:rsidRDefault="0025469A" w:rsidP="0025469A">
      <w:pPr>
        <w:numPr>
          <w:ilvl w:val="0"/>
          <w:numId w:val="4"/>
        </w:numPr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>Take a tin of peas with a baked bean label on it.</w:t>
      </w:r>
    </w:p>
    <w:p w:rsidR="0025469A" w:rsidRPr="0025469A" w:rsidRDefault="0025469A" w:rsidP="0025469A">
      <w:pPr>
        <w:rPr>
          <w:rFonts w:ascii="Cambria" w:hAnsi="Cambria"/>
          <w:szCs w:val="28"/>
        </w:rPr>
      </w:pPr>
    </w:p>
    <w:p w:rsidR="0025469A" w:rsidRPr="0025469A" w:rsidRDefault="0025469A" w:rsidP="0025469A">
      <w:pPr>
        <w:ind w:left="360"/>
        <w:rPr>
          <w:rFonts w:ascii="Cambria" w:hAnsi="Cambria"/>
          <w:szCs w:val="28"/>
        </w:rPr>
      </w:pPr>
    </w:p>
    <w:p w:rsidR="0025469A" w:rsidRPr="0025469A" w:rsidRDefault="0025469A" w:rsidP="0025469A">
      <w:pPr>
        <w:numPr>
          <w:ilvl w:val="0"/>
          <w:numId w:val="4"/>
        </w:numPr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>Ask students to predict what is inside the tin</w:t>
      </w:r>
    </w:p>
    <w:p w:rsidR="0025469A" w:rsidRPr="0025469A" w:rsidRDefault="0025469A" w:rsidP="0025469A">
      <w:pPr>
        <w:numPr>
          <w:ilvl w:val="1"/>
          <w:numId w:val="4"/>
        </w:numPr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>How will they test this prediction?</w:t>
      </w:r>
    </w:p>
    <w:p w:rsidR="0025469A" w:rsidRPr="0025469A" w:rsidRDefault="0025469A" w:rsidP="0025469A">
      <w:pPr>
        <w:rPr>
          <w:rFonts w:ascii="Cambria" w:hAnsi="Cambria"/>
          <w:szCs w:val="28"/>
        </w:rPr>
      </w:pPr>
    </w:p>
    <w:p w:rsidR="0025469A" w:rsidRPr="0025469A" w:rsidRDefault="0025469A" w:rsidP="0025469A">
      <w:pPr>
        <w:numPr>
          <w:ilvl w:val="0"/>
          <w:numId w:val="4"/>
        </w:numPr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 xml:space="preserve">Open the tin and pour out the peas into a beaker.  </w:t>
      </w:r>
    </w:p>
    <w:p w:rsidR="0025469A" w:rsidRPr="0025469A" w:rsidRDefault="0025469A" w:rsidP="0025469A">
      <w:pPr>
        <w:numPr>
          <w:ilvl w:val="1"/>
          <w:numId w:val="4"/>
        </w:numPr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>Was the prediction correct?</w:t>
      </w:r>
    </w:p>
    <w:p w:rsidR="0025469A" w:rsidRPr="0025469A" w:rsidRDefault="0025469A" w:rsidP="0025469A">
      <w:pPr>
        <w:numPr>
          <w:ilvl w:val="1"/>
          <w:numId w:val="4"/>
        </w:numPr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>Have we proved that there are no baked beans inside the tin?</w:t>
      </w:r>
    </w:p>
    <w:p w:rsidR="0025469A" w:rsidRPr="0025469A" w:rsidRDefault="0025469A" w:rsidP="0025469A">
      <w:pPr>
        <w:ind w:left="360"/>
        <w:rPr>
          <w:rFonts w:ascii="Cambria" w:hAnsi="Cambria"/>
          <w:szCs w:val="28"/>
        </w:rPr>
      </w:pPr>
    </w:p>
    <w:p w:rsidR="0025469A" w:rsidRPr="0025469A" w:rsidRDefault="0025469A" w:rsidP="0025469A">
      <w:pPr>
        <w:ind w:left="360"/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sym w:font="Wingdings" w:char="F0E0"/>
      </w:r>
      <w:r w:rsidRPr="0025469A">
        <w:rPr>
          <w:rFonts w:ascii="Cambria" w:hAnsi="Cambria"/>
          <w:szCs w:val="28"/>
        </w:rPr>
        <w:t xml:space="preserve"> Science is about making predictions using learned knowledge.  In this example a prediction is made based on the labelling on the tin.  These predictions are then tested by practical experimentation, in this example by opening the tin.  </w:t>
      </w:r>
    </w:p>
    <w:p w:rsidR="0025469A" w:rsidRPr="0025469A" w:rsidRDefault="0025469A" w:rsidP="0025469A">
      <w:pPr>
        <w:ind w:left="360"/>
        <w:rPr>
          <w:rFonts w:ascii="Cambria" w:hAnsi="Cambria"/>
          <w:szCs w:val="28"/>
        </w:rPr>
      </w:pPr>
    </w:p>
    <w:p w:rsidR="0025469A" w:rsidRPr="0025469A" w:rsidRDefault="0025469A" w:rsidP="0025469A">
      <w:pPr>
        <w:ind w:left="360"/>
        <w:rPr>
          <w:rFonts w:ascii="Cambria" w:hAnsi="Cambria"/>
          <w:szCs w:val="28"/>
        </w:rPr>
      </w:pPr>
      <w:r w:rsidRPr="0025469A">
        <w:rPr>
          <w:rFonts w:ascii="Cambria" w:hAnsi="Cambria"/>
          <w:szCs w:val="28"/>
        </w:rPr>
        <w:t xml:space="preserve">Science is a subject that involves making predictions (hypotheses) and then testing them.  Science is about having good ideas that can be tested. </w:t>
      </w:r>
    </w:p>
    <w:p w:rsidR="0025469A" w:rsidRPr="0025469A" w:rsidRDefault="0025469A" w:rsidP="0025469A">
      <w:pPr>
        <w:rPr>
          <w:rFonts w:ascii="Cambria" w:hAnsi="Cambria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9E49D7" w:rsidRPr="0025469A" w:rsidRDefault="009E49D7" w:rsidP="006A4E6A">
      <w:pPr>
        <w:rPr>
          <w:rFonts w:ascii="Cambria" w:hAnsi="Cambria"/>
          <w:color w:val="008000"/>
        </w:rPr>
      </w:pPr>
    </w:p>
    <w:p w:rsidR="001068D4" w:rsidRPr="0025469A" w:rsidRDefault="009E49D7" w:rsidP="006A4E6A">
      <w:pPr>
        <w:rPr>
          <w:rFonts w:ascii="Cambria" w:hAnsi="Cambria"/>
          <w:color w:val="008000"/>
        </w:rPr>
      </w:pPr>
      <w:r w:rsidRPr="0025469A">
        <w:rPr>
          <w:rFonts w:ascii="Cambria" w:hAnsi="Cambria"/>
          <w:color w:val="008000"/>
        </w:rPr>
        <w:t xml:space="preserve"> </w:t>
      </w:r>
    </w:p>
    <w:sectPr w:rsidR="001068D4" w:rsidRPr="0025469A" w:rsidSect="00181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D4" w:rsidRDefault="00381337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D0776E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04E"/>
    <w:multiLevelType w:val="hybridMultilevel"/>
    <w:tmpl w:val="91B68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474A4"/>
    <w:multiLevelType w:val="hybridMultilevel"/>
    <w:tmpl w:val="2E82A0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68D4"/>
    <w:rsid w:val="001816DD"/>
    <w:rsid w:val="001B5092"/>
    <w:rsid w:val="0025469A"/>
    <w:rsid w:val="002A0945"/>
    <w:rsid w:val="002D1AFF"/>
    <w:rsid w:val="002E0F2E"/>
    <w:rsid w:val="00313D88"/>
    <w:rsid w:val="00381337"/>
    <w:rsid w:val="003F36E5"/>
    <w:rsid w:val="004A0366"/>
    <w:rsid w:val="00515F82"/>
    <w:rsid w:val="00553A4A"/>
    <w:rsid w:val="00602F15"/>
    <w:rsid w:val="006A4E6A"/>
    <w:rsid w:val="009E49D7"/>
    <w:rsid w:val="00A74951"/>
    <w:rsid w:val="00A8330A"/>
    <w:rsid w:val="00C127DA"/>
    <w:rsid w:val="00D0776E"/>
    <w:rsid w:val="00DA4BB9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Macintosh Word</Application>
  <DocSecurity>0</DocSecurity>
  <Lines>10</Lines>
  <Paragraphs>2</Paragraphs>
  <ScaleCrop>false</ScaleCrop>
  <Company>University of York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3</cp:revision>
  <cp:lastPrinted>2014-09-07T14:23:00Z</cp:lastPrinted>
  <dcterms:created xsi:type="dcterms:W3CDTF">2014-10-12T15:00:00Z</dcterms:created>
  <dcterms:modified xsi:type="dcterms:W3CDTF">2014-10-12T15:13:00Z</dcterms:modified>
</cp:coreProperties>
</file>