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169" w:tblpY="2000"/>
        <w:tblW w:w="0" w:type="auto"/>
        <w:tblLook w:val="00BF"/>
      </w:tblPr>
      <w:tblGrid>
        <w:gridCol w:w="5438"/>
        <w:gridCol w:w="5537"/>
      </w:tblGrid>
      <w:tr w:rsidR="004246A3" w:rsidRPr="00173060" w:rsidTr="00B54578">
        <w:trPr>
          <w:trHeight w:val="783"/>
        </w:trPr>
        <w:tc>
          <w:tcPr>
            <w:tcW w:w="5438" w:type="dxa"/>
          </w:tcPr>
          <w:p w:rsidR="004246A3" w:rsidRPr="004246A3" w:rsidRDefault="004246A3" w:rsidP="004246A3">
            <w:pPr>
              <w:jc w:val="center"/>
              <w:rPr>
                <w:rFonts w:ascii="Cambria" w:hAnsi="Cambria"/>
                <w:b/>
              </w:rPr>
            </w:pPr>
            <w:r w:rsidRPr="004246A3">
              <w:rPr>
                <w:rFonts w:ascii="Cambria" w:hAnsi="Cambria"/>
                <w:b/>
              </w:rPr>
              <w:t>Factory owner</w:t>
            </w:r>
          </w:p>
        </w:tc>
        <w:tc>
          <w:tcPr>
            <w:tcW w:w="5537" w:type="dxa"/>
          </w:tcPr>
          <w:p w:rsidR="004246A3" w:rsidRPr="004246A3" w:rsidRDefault="004246A3" w:rsidP="004246A3">
            <w:pPr>
              <w:jc w:val="center"/>
              <w:rPr>
                <w:rFonts w:ascii="Cambria" w:hAnsi="Cambria"/>
                <w:b/>
              </w:rPr>
            </w:pPr>
            <w:r w:rsidRPr="004246A3">
              <w:rPr>
                <w:rFonts w:ascii="Cambria" w:hAnsi="Cambria"/>
                <w:b/>
              </w:rPr>
              <w:t xml:space="preserve">Scientist – </w:t>
            </w:r>
          </w:p>
          <w:p w:rsidR="004246A3" w:rsidRPr="004246A3" w:rsidRDefault="004246A3" w:rsidP="004246A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4246A3">
              <w:rPr>
                <w:rFonts w:ascii="Cambria" w:hAnsi="Cambria"/>
                <w:b/>
              </w:rPr>
              <w:t>why</w:t>
            </w:r>
            <w:proofErr w:type="gramEnd"/>
            <w:r w:rsidRPr="004246A3">
              <w:rPr>
                <w:rFonts w:ascii="Cambria" w:hAnsi="Cambria"/>
                <w:b/>
              </w:rPr>
              <w:t xml:space="preserve"> is the factory owner wrong?! </w:t>
            </w:r>
          </w:p>
        </w:tc>
      </w:tr>
      <w:tr w:rsidR="004246A3" w:rsidRPr="00173060" w:rsidTr="00B54578">
        <w:trPr>
          <w:trHeight w:val="849"/>
        </w:trPr>
        <w:tc>
          <w:tcPr>
            <w:tcW w:w="5438" w:type="dxa"/>
          </w:tcPr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  <w:r w:rsidRPr="00173060">
              <w:rPr>
                <w:rFonts w:ascii="Cambria" w:hAnsi="Cambria"/>
              </w:rPr>
              <w:t xml:space="preserve">“Let’s get this ammonia made quickly. I want the highest temperature we can get so that the rate of reaction is fast! There is no time to waste!”  </w:t>
            </w:r>
          </w:p>
        </w:tc>
        <w:tc>
          <w:tcPr>
            <w:tcW w:w="5537" w:type="dxa"/>
          </w:tcPr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E51D96" w:rsidRDefault="00E51D96" w:rsidP="004246A3">
            <w:pPr>
              <w:rPr>
                <w:rFonts w:ascii="Cambria" w:hAnsi="Cambria"/>
                <w:b/>
              </w:rPr>
            </w:pPr>
          </w:p>
          <w:p w:rsidR="00E51D96" w:rsidRDefault="00E51D96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</w:tc>
      </w:tr>
      <w:tr w:rsidR="004246A3" w:rsidRPr="00173060" w:rsidTr="00B54578">
        <w:trPr>
          <w:trHeight w:val="1197"/>
        </w:trPr>
        <w:tc>
          <w:tcPr>
            <w:tcW w:w="5438" w:type="dxa"/>
          </w:tcPr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  <w:r w:rsidRPr="00173060">
              <w:rPr>
                <w:rFonts w:ascii="Cambria" w:hAnsi="Cambria"/>
              </w:rPr>
              <w:t xml:space="preserve">“Let’s use an iron catalyst because </w:t>
            </w:r>
            <w:r>
              <w:rPr>
                <w:rFonts w:ascii="Cambria" w:hAnsi="Cambria"/>
              </w:rPr>
              <w:t>I want to increase the</w:t>
            </w:r>
            <w:r w:rsidRPr="00173060">
              <w:rPr>
                <w:rFonts w:ascii="Cambria" w:hAnsi="Cambria"/>
              </w:rPr>
              <w:t xml:space="preserve"> yield of ammonia</w:t>
            </w:r>
            <w:r>
              <w:rPr>
                <w:rFonts w:ascii="Cambria" w:hAnsi="Cambria"/>
              </w:rPr>
              <w:t>.</w:t>
            </w:r>
            <w:r w:rsidRPr="00173060">
              <w:rPr>
                <w:rFonts w:ascii="Cambria" w:hAnsi="Cambria"/>
              </w:rPr>
              <w:t xml:space="preserve">”  </w:t>
            </w:r>
          </w:p>
        </w:tc>
        <w:tc>
          <w:tcPr>
            <w:tcW w:w="5537" w:type="dxa"/>
          </w:tcPr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</w:tc>
      </w:tr>
      <w:tr w:rsidR="004246A3" w:rsidRPr="00173060" w:rsidTr="00B54578">
        <w:trPr>
          <w:trHeight w:val="916"/>
        </w:trPr>
        <w:tc>
          <w:tcPr>
            <w:tcW w:w="5438" w:type="dxa"/>
          </w:tcPr>
          <w:p w:rsidR="004246A3" w:rsidRPr="00FF5A6C" w:rsidRDefault="004246A3" w:rsidP="004246A3">
            <w:pPr>
              <w:rPr>
                <w:rFonts w:ascii="Times" w:hAnsi="Times"/>
                <w:b/>
                <w:sz w:val="20"/>
                <w:szCs w:val="20"/>
              </w:rPr>
            </w:pPr>
            <w:r w:rsidRPr="00173060">
              <w:rPr>
                <w:rFonts w:ascii="Cambria" w:hAnsi="Cambria"/>
              </w:rPr>
              <w:t>“Using a pressure of 200 atmospheres is going to</w:t>
            </w:r>
            <w:r>
              <w:rPr>
                <w:rFonts w:ascii="Cambria" w:hAnsi="Cambria"/>
              </w:rPr>
              <w:t xml:space="preserve"> bankrupt me. These gases don’t compress themselves you know and I am going to need extremely strong and expensive pipes to withstand the pressure. </w:t>
            </w:r>
            <w:r w:rsidRPr="00173060">
              <w:rPr>
                <w:rFonts w:ascii="Cambria" w:hAnsi="Cambria"/>
              </w:rPr>
              <w:t xml:space="preserve">Let’s use a pressure of 100 atmospheres.” </w:t>
            </w:r>
          </w:p>
        </w:tc>
        <w:tc>
          <w:tcPr>
            <w:tcW w:w="5537" w:type="dxa"/>
          </w:tcPr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</w:tc>
      </w:tr>
      <w:tr w:rsidR="004246A3" w:rsidRPr="00173060" w:rsidTr="00B54578">
        <w:trPr>
          <w:trHeight w:val="849"/>
        </w:trPr>
        <w:tc>
          <w:tcPr>
            <w:tcW w:w="5438" w:type="dxa"/>
          </w:tcPr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  <w:r w:rsidRPr="00173060">
              <w:rPr>
                <w:rFonts w:ascii="Cambria" w:hAnsi="Cambria"/>
              </w:rPr>
              <w:t>“Let’s get hydrogen from H</w:t>
            </w:r>
            <w:r w:rsidRPr="00173060">
              <w:rPr>
                <w:rFonts w:ascii="Cambria" w:hAnsi="Cambria"/>
                <w:vertAlign w:val="subscript"/>
              </w:rPr>
              <w:t>2</w:t>
            </w:r>
            <w:r w:rsidRPr="00173060">
              <w:rPr>
                <w:rFonts w:ascii="Cambria" w:hAnsi="Cambria"/>
              </w:rPr>
              <w:t>O as water is free</w:t>
            </w:r>
            <w:r>
              <w:rPr>
                <w:rFonts w:ascii="Cambria" w:hAnsi="Cambria"/>
              </w:rPr>
              <w:t xml:space="preserve"> and so this will cost me nothing</w:t>
            </w:r>
            <w:r w:rsidRPr="00173060">
              <w:rPr>
                <w:rFonts w:ascii="Cambria" w:hAnsi="Cambria"/>
              </w:rPr>
              <w:t>!”</w:t>
            </w:r>
          </w:p>
        </w:tc>
        <w:tc>
          <w:tcPr>
            <w:tcW w:w="5537" w:type="dxa"/>
          </w:tcPr>
          <w:p w:rsidR="00E51D96" w:rsidRDefault="00E51D96" w:rsidP="004246A3">
            <w:pPr>
              <w:rPr>
                <w:rFonts w:ascii="Cambria" w:hAnsi="Cambria"/>
                <w:b/>
              </w:rPr>
            </w:pPr>
          </w:p>
          <w:p w:rsidR="00E51D96" w:rsidRDefault="00E51D96" w:rsidP="004246A3">
            <w:pPr>
              <w:rPr>
                <w:rFonts w:ascii="Cambria" w:hAnsi="Cambria"/>
                <w:b/>
              </w:rPr>
            </w:pPr>
          </w:p>
          <w:p w:rsidR="00E51D96" w:rsidRDefault="00E51D96" w:rsidP="004246A3">
            <w:pPr>
              <w:rPr>
                <w:rFonts w:ascii="Cambria" w:hAnsi="Cambria"/>
                <w:b/>
              </w:rPr>
            </w:pPr>
          </w:p>
          <w:p w:rsidR="004246A3" w:rsidRPr="00173060" w:rsidRDefault="004246A3" w:rsidP="004246A3">
            <w:pPr>
              <w:rPr>
                <w:rFonts w:ascii="Cambria" w:hAnsi="Cambria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49" w:tblpY="721"/>
        <w:tblW w:w="13585" w:type="dxa"/>
        <w:tblLook w:val="00BF"/>
      </w:tblPr>
      <w:tblGrid>
        <w:gridCol w:w="2183"/>
        <w:gridCol w:w="3751"/>
        <w:gridCol w:w="1839"/>
        <w:gridCol w:w="5812"/>
      </w:tblGrid>
      <w:tr w:rsidR="000B61AD" w:rsidTr="000B61AD">
        <w:trPr>
          <w:trHeight w:val="294"/>
        </w:trPr>
        <w:tc>
          <w:tcPr>
            <w:tcW w:w="2183" w:type="dxa"/>
          </w:tcPr>
          <w:p w:rsidR="000B61AD" w:rsidRPr="00533F8A" w:rsidRDefault="000B61AD" w:rsidP="000B61AD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3751" w:type="dxa"/>
          </w:tcPr>
          <w:p w:rsidR="000B61AD" w:rsidRPr="00533F8A" w:rsidRDefault="000B61AD" w:rsidP="000B6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Haber Process and compromise conditions</w:t>
            </w:r>
          </w:p>
        </w:tc>
        <w:tc>
          <w:tcPr>
            <w:tcW w:w="1839" w:type="dxa"/>
          </w:tcPr>
          <w:p w:rsidR="000B61AD" w:rsidRPr="00533F8A" w:rsidRDefault="000B61AD" w:rsidP="000B61AD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5812" w:type="dxa"/>
          </w:tcPr>
          <w:p w:rsidR="000B61AD" w:rsidRPr="007A501B" w:rsidRDefault="000B61AD" w:rsidP="000B61AD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>
              <w:rPr>
                <w:color w:val="000000" w:themeColor="text1"/>
              </w:rPr>
              <w:t xml:space="preserve"> (or any other course for students aged 11-16) </w:t>
            </w:r>
          </w:p>
        </w:tc>
      </w:tr>
      <w:tr w:rsidR="000B61AD" w:rsidTr="000B61AD">
        <w:trPr>
          <w:trHeight w:val="627"/>
        </w:trPr>
        <w:tc>
          <w:tcPr>
            <w:tcW w:w="2183" w:type="dxa"/>
            <w:tcBorders>
              <w:bottom w:val="single" w:sz="4" w:space="0" w:color="000000" w:themeColor="text1"/>
            </w:tcBorders>
          </w:tcPr>
          <w:p w:rsidR="000B61AD" w:rsidRPr="00533F8A" w:rsidRDefault="000B61AD" w:rsidP="000B61AD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11402" w:type="dxa"/>
            <w:gridSpan w:val="3"/>
            <w:tcBorders>
              <w:bottom w:val="single" w:sz="4" w:space="0" w:color="000000" w:themeColor="text1"/>
            </w:tcBorders>
          </w:tcPr>
          <w:p w:rsidR="000B61AD" w:rsidRPr="000B61AD" w:rsidRDefault="000B61AD" w:rsidP="000B61AD">
            <w:pPr>
              <w:rPr>
                <w:b/>
                <w:color w:val="000000" w:themeColor="text1"/>
              </w:rPr>
            </w:pPr>
            <w:r w:rsidRPr="000B61AD">
              <w:rPr>
                <w:color w:val="000000" w:themeColor="text1"/>
              </w:rPr>
              <w:t xml:space="preserve">To understand the effects of temperature, catalysts and pressure on </w:t>
            </w:r>
            <w:r>
              <w:rPr>
                <w:color w:val="000000" w:themeColor="text1"/>
              </w:rPr>
              <w:t xml:space="preserve">the rate, </w:t>
            </w:r>
            <w:r w:rsidRPr="000B61AD">
              <w:rPr>
                <w:color w:val="000000" w:themeColor="text1"/>
              </w:rPr>
              <w:t>yield</w:t>
            </w:r>
            <w:r>
              <w:rPr>
                <w:color w:val="000000" w:themeColor="text1"/>
              </w:rPr>
              <w:t xml:space="preserve"> and economics</w:t>
            </w:r>
            <w:r w:rsidRPr="000B61AD">
              <w:rPr>
                <w:color w:val="000000" w:themeColor="text1"/>
              </w:rPr>
              <w:t xml:space="preserve"> of ammonia </w:t>
            </w:r>
            <w:r w:rsidRPr="000B61AD">
              <w:rPr>
                <w:color w:val="000000" w:themeColor="text1"/>
              </w:rPr>
              <w:t xml:space="preserve">production </w:t>
            </w:r>
          </w:p>
        </w:tc>
      </w:tr>
      <w:tr w:rsidR="000B61AD" w:rsidTr="000B61AD">
        <w:trPr>
          <w:trHeight w:val="627"/>
        </w:trPr>
        <w:tc>
          <w:tcPr>
            <w:tcW w:w="2183" w:type="dxa"/>
            <w:tcBorders>
              <w:bottom w:val="single" w:sz="4" w:space="0" w:color="000000" w:themeColor="text1"/>
            </w:tcBorders>
          </w:tcPr>
          <w:p w:rsidR="000B61AD" w:rsidRPr="00533F8A" w:rsidRDefault="000B61AD" w:rsidP="000B61A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Information for teachers</w:t>
            </w:r>
          </w:p>
        </w:tc>
        <w:tc>
          <w:tcPr>
            <w:tcW w:w="11402" w:type="dxa"/>
            <w:gridSpan w:val="3"/>
            <w:tcBorders>
              <w:bottom w:val="single" w:sz="4" w:space="0" w:color="000000" w:themeColor="text1"/>
            </w:tcBorders>
          </w:tcPr>
          <w:p w:rsidR="000B61AD" w:rsidRPr="000B61AD" w:rsidRDefault="000B61AD" w:rsidP="000B6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activity gets students to think deeply about compromise conditions. They need to think about the balance between rate, yield and cost.  </w:t>
            </w:r>
          </w:p>
        </w:tc>
      </w:tr>
      <w:bookmarkEnd w:id="0"/>
    </w:tbl>
    <w:p w:rsidR="004246A3" w:rsidRDefault="004246A3" w:rsidP="000B61AD">
      <w:pPr>
        <w:rPr>
          <w:rFonts w:ascii="Cambria" w:hAnsi="Cambria"/>
          <w:b/>
        </w:rPr>
      </w:pPr>
    </w:p>
    <w:p w:rsidR="004246A3" w:rsidRDefault="004246A3" w:rsidP="004246A3">
      <w:pPr>
        <w:jc w:val="center"/>
        <w:rPr>
          <w:rFonts w:ascii="Cambria" w:hAnsi="Cambria"/>
          <w:b/>
        </w:rPr>
      </w:pPr>
    </w:p>
    <w:p w:rsidR="004246A3" w:rsidRPr="004246A3" w:rsidRDefault="004246A3" w:rsidP="004246A3">
      <w:pPr>
        <w:jc w:val="center"/>
        <w:rPr>
          <w:rFonts w:ascii="Cambria" w:hAnsi="Cambria"/>
          <w:b/>
        </w:rPr>
      </w:pPr>
      <w:r w:rsidRPr="004246A3">
        <w:rPr>
          <w:rFonts w:ascii="Cambria" w:hAnsi="Cambria"/>
          <w:b/>
        </w:rPr>
        <w:t xml:space="preserve">The Haber </w:t>
      </w:r>
      <w:proofErr w:type="gramStart"/>
      <w:r w:rsidRPr="004246A3">
        <w:rPr>
          <w:rFonts w:ascii="Cambria" w:hAnsi="Cambria"/>
          <w:b/>
        </w:rPr>
        <w:t>Process</w:t>
      </w:r>
      <w:proofErr w:type="gramEnd"/>
      <w:r w:rsidRPr="004246A3">
        <w:rPr>
          <w:rFonts w:ascii="Cambria" w:hAnsi="Cambria"/>
          <w:b/>
        </w:rPr>
        <w:t>: when life’s just one big compromise!</w:t>
      </w:r>
    </w:p>
    <w:p w:rsidR="004246A3" w:rsidRPr="00173060" w:rsidRDefault="004246A3" w:rsidP="004246A3">
      <w:pPr>
        <w:ind w:left="5040" w:firstLine="720"/>
        <w:rPr>
          <w:rFonts w:ascii="Cambria" w:hAnsi="Cambria"/>
          <w:b/>
          <w:sz w:val="20"/>
          <w:szCs w:val="20"/>
        </w:rPr>
      </w:pPr>
      <w:r w:rsidRPr="00173060">
        <w:rPr>
          <w:rFonts w:ascii="Cambria" w:hAnsi="Cambria"/>
        </w:rPr>
        <w:t>3H</w:t>
      </w:r>
      <w:r w:rsidRPr="00173060">
        <w:rPr>
          <w:rFonts w:ascii="Cambria" w:hAnsi="Cambria"/>
          <w:vertAlign w:val="subscript"/>
        </w:rPr>
        <w:t xml:space="preserve">2 </w:t>
      </w:r>
      <w:r w:rsidRPr="00173060">
        <w:rPr>
          <w:rFonts w:ascii="Cambria" w:hAnsi="Cambria"/>
        </w:rPr>
        <w:t>+ N</w:t>
      </w:r>
      <w:r w:rsidRPr="00173060">
        <w:rPr>
          <w:rFonts w:ascii="Cambria" w:hAnsi="Cambria"/>
          <w:vertAlign w:val="subscript"/>
        </w:rPr>
        <w:t xml:space="preserve">2   </w:t>
      </w:r>
      <w:proofErr w:type="gramStart"/>
      <w:r w:rsidRPr="00173060">
        <w:rPr>
          <w:rFonts w:ascii="Cambria" w:hAnsi="Menlo Regular" w:cs="Menlo Regular"/>
          <w:color w:val="222222"/>
          <w:sz w:val="32"/>
          <w:szCs w:val="19"/>
          <w:shd w:val="clear" w:color="auto" w:fill="FFFFFF"/>
        </w:rPr>
        <w:t>⇌</w:t>
      </w:r>
      <w:r w:rsidRPr="00173060">
        <w:rPr>
          <w:rFonts w:ascii="Cambria" w:hAnsi="Cambria"/>
          <w:sz w:val="20"/>
          <w:szCs w:val="20"/>
        </w:rPr>
        <w:t xml:space="preserve">  </w:t>
      </w:r>
      <w:r w:rsidRPr="00173060">
        <w:rPr>
          <w:rFonts w:ascii="Cambria" w:hAnsi="Cambria"/>
        </w:rPr>
        <w:t>2NH</w:t>
      </w:r>
      <w:r w:rsidRPr="00173060">
        <w:rPr>
          <w:rFonts w:ascii="Cambria" w:hAnsi="Cambria"/>
          <w:vertAlign w:val="subscript"/>
        </w:rPr>
        <w:t>3</w:t>
      </w:r>
      <w:proofErr w:type="gramEnd"/>
      <w:r w:rsidRPr="00173060">
        <w:rPr>
          <w:rFonts w:ascii="Cambria" w:hAnsi="Cambria"/>
          <w:vertAlign w:val="subscript"/>
        </w:rPr>
        <w:t xml:space="preserve">   </w:t>
      </w:r>
      <w:r w:rsidR="00E51D96">
        <w:rPr>
          <w:rFonts w:ascii="Cambria" w:hAnsi="Cambria"/>
          <w:vertAlign w:val="subscript"/>
        </w:rPr>
        <w:t xml:space="preserve"> </w:t>
      </w:r>
      <w:r w:rsidR="00E51D96" w:rsidRPr="00E51D96">
        <w:rPr>
          <w:rFonts w:ascii="Cambria" w:hAnsi="Cambria"/>
        </w:rPr>
        <w:sym w:font="Symbol" w:char="F044"/>
      </w:r>
      <w:r w:rsidR="00E51D96" w:rsidRPr="00E51D96">
        <w:rPr>
          <w:rFonts w:ascii="Cambria" w:hAnsi="Cambria"/>
        </w:rPr>
        <w:t>H</w:t>
      </w:r>
      <w:r w:rsidRPr="00173060">
        <w:rPr>
          <w:rFonts w:ascii="Cambria" w:hAnsi="Cambria"/>
          <w:vertAlign w:val="subscript"/>
        </w:rPr>
        <w:t xml:space="preserve"> </w:t>
      </w:r>
      <w:r>
        <w:rPr>
          <w:rFonts w:ascii="Cambria" w:hAnsi="Cambria"/>
        </w:rPr>
        <w:t>-92</w:t>
      </w:r>
      <w:r w:rsidRPr="00173060">
        <w:rPr>
          <w:rFonts w:ascii="Cambria" w:hAnsi="Cambria"/>
        </w:rPr>
        <w:t xml:space="preserve"> </w:t>
      </w:r>
      <w:proofErr w:type="spellStart"/>
      <w:r w:rsidRPr="00173060">
        <w:rPr>
          <w:rFonts w:ascii="Cambria" w:hAnsi="Cambria"/>
        </w:rPr>
        <w:t>kj</w:t>
      </w:r>
      <w:proofErr w:type="spellEnd"/>
      <w:r w:rsidRPr="00173060">
        <w:rPr>
          <w:rFonts w:ascii="Cambria" w:hAnsi="Cambria"/>
        </w:rPr>
        <w:t>/mol</w:t>
      </w:r>
      <w:r>
        <w:rPr>
          <w:rFonts w:ascii="Cambria" w:hAnsi="Cambria"/>
          <w:noProof/>
          <w:lang w:val="en-US"/>
        </w:rPr>
        <w:t xml:space="preserve"> </w:t>
      </w:r>
      <w:r w:rsidRPr="00173060">
        <w:rPr>
          <w:rFonts w:ascii="Cambria" w:hAnsi="Cambria"/>
        </w:rPr>
        <w:t xml:space="preserve"> </w:t>
      </w: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B54578" w:rsidP="006A4E6A">
      <w:pPr>
        <w:rPr>
          <w:color w:val="008000"/>
        </w:rPr>
      </w:pPr>
      <w:r>
        <w:rPr>
          <w:noProof/>
          <w:color w:val="008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78740</wp:posOffset>
            </wp:positionV>
            <wp:extent cx="1122045" cy="2070100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lang w:val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190500</wp:posOffset>
            </wp:positionV>
            <wp:extent cx="1221105" cy="2415540"/>
            <wp:effectExtent l="2540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542" r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0A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800" w:right="1440" w:bottom="1800" w:left="1440" w:header="709" w:footer="1021" w:gutter="0"/>
      <w:cols w:space="708"/>
      <w:docGrid w:linePitch="36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B338B7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A0169"/>
    <w:rsid w:val="000B46BC"/>
    <w:rsid w:val="000B61AD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246A3"/>
    <w:rsid w:val="00477636"/>
    <w:rsid w:val="004A0366"/>
    <w:rsid w:val="00515F82"/>
    <w:rsid w:val="00540430"/>
    <w:rsid w:val="00602F15"/>
    <w:rsid w:val="006A4E6A"/>
    <w:rsid w:val="007A501B"/>
    <w:rsid w:val="00951B2E"/>
    <w:rsid w:val="009E49D7"/>
    <w:rsid w:val="00A33943"/>
    <w:rsid w:val="00A74951"/>
    <w:rsid w:val="00A8330A"/>
    <w:rsid w:val="00B338B7"/>
    <w:rsid w:val="00B54578"/>
    <w:rsid w:val="00C127DA"/>
    <w:rsid w:val="00DA4BB9"/>
    <w:rsid w:val="00DE107D"/>
    <w:rsid w:val="00E001E1"/>
    <w:rsid w:val="00E51D96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>University of York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2017-07-19T21:02:00Z</dcterms:created>
  <dcterms:modified xsi:type="dcterms:W3CDTF">2017-07-19T21:03:00Z</dcterms:modified>
</cp:coreProperties>
</file>