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 w:rsidRPr="0009787D">
        <w:tc>
          <w:tcPr>
            <w:tcW w:w="1384" w:type="dxa"/>
          </w:tcPr>
          <w:p w:rsidR="002E0F2E" w:rsidRPr="0009787D" w:rsidRDefault="002E0F2E" w:rsidP="00533F8A">
            <w:pPr>
              <w:rPr>
                <w:rFonts w:ascii="Cambria" w:hAnsi="Cambria"/>
                <w:b/>
                <w:color w:val="008000"/>
              </w:rPr>
            </w:pPr>
            <w:bookmarkStart w:id="0" w:name="OLE_LINK1"/>
            <w:r w:rsidRPr="0009787D">
              <w:rPr>
                <w:rFonts w:ascii="Cambria" w:hAnsi="Cambria"/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09787D" w:rsidRDefault="00B70E59" w:rsidP="00533F8A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Repeatability</w:t>
            </w:r>
            <w:r w:rsidR="007E5FFD">
              <w:rPr>
                <w:rFonts w:ascii="Cambria" w:hAnsi="Cambria"/>
                <w:color w:val="000000" w:themeColor="text1"/>
              </w:rPr>
              <w:t xml:space="preserve"> and reproducibility </w:t>
            </w:r>
          </w:p>
        </w:tc>
        <w:tc>
          <w:tcPr>
            <w:tcW w:w="1166" w:type="dxa"/>
          </w:tcPr>
          <w:p w:rsidR="002E0F2E" w:rsidRPr="0009787D" w:rsidRDefault="002E0F2E" w:rsidP="00533F8A">
            <w:pPr>
              <w:rPr>
                <w:rFonts w:ascii="Cambria" w:hAnsi="Cambria"/>
                <w:b/>
                <w:color w:val="008000"/>
                <w:sz w:val="28"/>
              </w:rPr>
            </w:pPr>
            <w:r w:rsidRPr="0009787D">
              <w:rPr>
                <w:rFonts w:ascii="Cambria" w:hAnsi="Cambria"/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09787D" w:rsidRDefault="002E0F2E" w:rsidP="004F6496">
            <w:pPr>
              <w:rPr>
                <w:rFonts w:ascii="Cambria" w:hAnsi="Cambria"/>
                <w:color w:val="000000" w:themeColor="text1"/>
                <w:sz w:val="28"/>
              </w:rPr>
            </w:pPr>
            <w:r w:rsidRPr="0057726E">
              <w:rPr>
                <w:rFonts w:ascii="Cambria" w:hAnsi="Cambria"/>
                <w:color w:val="000000" w:themeColor="text1"/>
              </w:rPr>
              <w:t>GCSE</w:t>
            </w:r>
            <w:r w:rsidR="0057726E">
              <w:rPr>
                <w:rFonts w:ascii="Cambria" w:hAnsi="Cambria"/>
                <w:color w:val="000000" w:themeColor="text1"/>
              </w:rPr>
              <w:t>/KS3</w:t>
            </w:r>
            <w:r w:rsidR="0057726E" w:rsidRPr="0057726E">
              <w:rPr>
                <w:rFonts w:ascii="Cambria" w:hAnsi="Cambria"/>
                <w:color w:val="000000" w:themeColor="text1"/>
              </w:rPr>
              <w:t xml:space="preserve"> (or any course for students aged 11-16)</w:t>
            </w:r>
          </w:p>
        </w:tc>
      </w:tr>
      <w:tr w:rsidR="002E0F2E" w:rsidRPr="0009787D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09787D" w:rsidRDefault="002E0F2E" w:rsidP="00533F8A">
            <w:pPr>
              <w:rPr>
                <w:rFonts w:ascii="Cambria" w:hAnsi="Cambria"/>
                <w:b/>
                <w:color w:val="008000"/>
              </w:rPr>
            </w:pPr>
            <w:r w:rsidRPr="0009787D">
              <w:rPr>
                <w:rFonts w:ascii="Cambria" w:hAnsi="Cambria"/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57726E" w:rsidRPr="0057726E" w:rsidRDefault="002E0F2E" w:rsidP="0057726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09787D">
              <w:rPr>
                <w:rFonts w:ascii="Cambria" w:hAnsi="Cambria"/>
                <w:color w:val="000000" w:themeColor="text1"/>
              </w:rPr>
              <w:t xml:space="preserve">To </w:t>
            </w:r>
            <w:r w:rsidR="0009787D" w:rsidRPr="0009787D">
              <w:rPr>
                <w:rFonts w:ascii="Cambria" w:hAnsi="Cambria"/>
                <w:color w:val="000000" w:themeColor="text1"/>
              </w:rPr>
              <w:t xml:space="preserve">understand the term </w:t>
            </w:r>
            <w:r w:rsidR="00B70E59">
              <w:rPr>
                <w:rFonts w:ascii="Cambria" w:hAnsi="Cambria"/>
                <w:color w:val="000000" w:themeColor="text1"/>
              </w:rPr>
              <w:t>repeatable</w:t>
            </w:r>
            <w:r w:rsidR="0057726E"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B70E59" w:rsidRDefault="002E0F2E" w:rsidP="0057726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 w:rsidRPr="0009787D">
              <w:rPr>
                <w:rFonts w:ascii="Cambria" w:hAnsi="Cambria"/>
                <w:color w:val="000000" w:themeColor="text1"/>
              </w:rPr>
              <w:t xml:space="preserve">To </w:t>
            </w:r>
            <w:r w:rsidR="0009787D" w:rsidRPr="0009787D">
              <w:rPr>
                <w:rFonts w:ascii="Cambria" w:hAnsi="Cambria"/>
                <w:color w:val="000000" w:themeColor="text1"/>
              </w:rPr>
              <w:t xml:space="preserve">carry out an experiment to find out </w:t>
            </w:r>
            <w:r w:rsidR="0057726E">
              <w:rPr>
                <w:rFonts w:ascii="Cambria" w:hAnsi="Cambria"/>
                <w:color w:val="000000" w:themeColor="text1"/>
              </w:rPr>
              <w:t xml:space="preserve">which scientists has the most </w:t>
            </w:r>
            <w:r w:rsidR="00B70E59">
              <w:rPr>
                <w:rFonts w:ascii="Cambria" w:hAnsi="Cambria"/>
                <w:color w:val="000000" w:themeColor="text1"/>
              </w:rPr>
              <w:t>repeatable</w:t>
            </w:r>
            <w:r w:rsidR="0057726E">
              <w:rPr>
                <w:rFonts w:ascii="Cambria" w:hAnsi="Cambria"/>
                <w:color w:val="000000" w:themeColor="text1"/>
              </w:rPr>
              <w:t xml:space="preserve"> results</w:t>
            </w:r>
            <w:r w:rsidR="0009787D">
              <w:rPr>
                <w:rFonts w:ascii="Cambria" w:hAnsi="Cambria"/>
                <w:color w:val="000000" w:themeColor="text1"/>
              </w:rPr>
              <w:t>?</w:t>
            </w:r>
            <w:r w:rsidR="0009787D" w:rsidRPr="0009787D">
              <w:rPr>
                <w:rFonts w:ascii="Cambria" w:hAnsi="Cambria"/>
                <w:color w:val="000000" w:themeColor="text1"/>
              </w:rPr>
              <w:t xml:space="preserve"> </w:t>
            </w:r>
            <w:r w:rsidRPr="0009787D"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  <w:p w:rsidR="002E0F2E" w:rsidRPr="00B70E59" w:rsidRDefault="00B70E59" w:rsidP="0057726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</w:rPr>
            </w:pPr>
            <w:r w:rsidRPr="00B70E59">
              <w:rPr>
                <w:rFonts w:ascii="Cambria" w:hAnsi="Cambria"/>
                <w:color w:val="000000" w:themeColor="text1"/>
              </w:rPr>
              <w:t xml:space="preserve">To know the difference between repeatability and reproducibility </w:t>
            </w:r>
          </w:p>
        </w:tc>
      </w:tr>
      <w:bookmarkEnd w:id="0"/>
    </w:tbl>
    <w:p w:rsidR="009E49D7" w:rsidRPr="0009787D" w:rsidRDefault="009E49D7" w:rsidP="006A4E6A">
      <w:pPr>
        <w:rPr>
          <w:rFonts w:ascii="Cambria" w:hAnsi="Cambria"/>
          <w:color w:val="008000"/>
        </w:rPr>
      </w:pPr>
    </w:p>
    <w:p w:rsidR="0009787D" w:rsidRPr="0009787D" w:rsidRDefault="0009787D" w:rsidP="0009787D">
      <w:pPr>
        <w:jc w:val="center"/>
        <w:rPr>
          <w:rFonts w:ascii="Cambria" w:hAnsi="Cambria"/>
          <w:sz w:val="32"/>
          <w:szCs w:val="36"/>
        </w:rPr>
      </w:pPr>
    </w:p>
    <w:p w:rsidR="0009787D" w:rsidRPr="0009787D" w:rsidRDefault="0057726E" w:rsidP="0009787D">
      <w:pPr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How </w:t>
      </w:r>
      <w:r w:rsidR="00B70E59">
        <w:rPr>
          <w:rFonts w:ascii="Cambria" w:hAnsi="Cambria"/>
          <w:b/>
          <w:sz w:val="28"/>
          <w:szCs w:val="36"/>
        </w:rPr>
        <w:t>repeatable</w:t>
      </w:r>
      <w:r>
        <w:rPr>
          <w:rFonts w:ascii="Cambria" w:hAnsi="Cambria"/>
          <w:b/>
          <w:sz w:val="28"/>
          <w:szCs w:val="36"/>
        </w:rPr>
        <w:t xml:space="preserve"> are my results</w:t>
      </w:r>
      <w:r w:rsidR="0009787D" w:rsidRPr="0009787D">
        <w:rPr>
          <w:rFonts w:ascii="Cambria" w:hAnsi="Cambria"/>
          <w:b/>
          <w:sz w:val="28"/>
          <w:szCs w:val="36"/>
        </w:rPr>
        <w:t>?</w:t>
      </w:r>
    </w:p>
    <w:p w:rsidR="0009787D" w:rsidRDefault="0009787D" w:rsidP="0009787D">
      <w:pPr>
        <w:rPr>
          <w:rFonts w:ascii="Cambria" w:hAnsi="Cambria"/>
          <w:b/>
          <w:szCs w:val="28"/>
        </w:rPr>
      </w:pPr>
    </w:p>
    <w:p w:rsidR="0009787D" w:rsidRPr="0009787D" w:rsidRDefault="0009787D" w:rsidP="0009787D">
      <w:pPr>
        <w:rPr>
          <w:rFonts w:ascii="Cambria" w:hAnsi="Cambria"/>
          <w:b/>
          <w:szCs w:val="28"/>
        </w:rPr>
      </w:pPr>
    </w:p>
    <w:p w:rsidR="0009787D" w:rsidRPr="0009787D" w:rsidRDefault="0009787D" w:rsidP="0009787D">
      <w:pPr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 xml:space="preserve">What do we mean then by a </w:t>
      </w:r>
      <w:r w:rsidR="00B70E59">
        <w:rPr>
          <w:rFonts w:ascii="Cambria" w:hAnsi="Cambria"/>
          <w:b/>
          <w:szCs w:val="28"/>
        </w:rPr>
        <w:t>repeatable</w:t>
      </w:r>
      <w:r w:rsidRPr="0009787D">
        <w:rPr>
          <w:rFonts w:ascii="Cambria" w:hAnsi="Cambria"/>
          <w:b/>
          <w:szCs w:val="28"/>
        </w:rPr>
        <w:t xml:space="preserve"> </w:t>
      </w:r>
      <w:r w:rsidR="00B04B8D">
        <w:rPr>
          <w:rFonts w:ascii="Cambria" w:hAnsi="Cambria"/>
          <w:b/>
          <w:szCs w:val="28"/>
        </w:rPr>
        <w:t>measurement</w:t>
      </w:r>
      <w:r w:rsidRPr="0009787D">
        <w:rPr>
          <w:rFonts w:ascii="Cambria" w:hAnsi="Cambria"/>
          <w:szCs w:val="28"/>
        </w:rPr>
        <w:t>?  Scien</w:t>
      </w:r>
      <w:r w:rsidR="00B04B8D">
        <w:rPr>
          <w:rFonts w:ascii="Cambria" w:hAnsi="Cambria"/>
          <w:szCs w:val="28"/>
        </w:rPr>
        <w:t xml:space="preserve">tists often want to repeat a measurement </w:t>
      </w:r>
      <w:r w:rsidRPr="0009787D">
        <w:rPr>
          <w:rFonts w:ascii="Cambria" w:hAnsi="Cambria"/>
          <w:szCs w:val="28"/>
        </w:rPr>
        <w:t xml:space="preserve">to see if they get the same result, if we do get the same (or similar) results then we can be more confident in our conclusion.  </w:t>
      </w:r>
    </w:p>
    <w:p w:rsidR="0009787D" w:rsidRDefault="0009787D" w:rsidP="0009787D">
      <w:pPr>
        <w:rPr>
          <w:rFonts w:ascii="Cambria" w:hAnsi="Cambria"/>
          <w:szCs w:val="28"/>
        </w:rPr>
      </w:pPr>
    </w:p>
    <w:p w:rsidR="0009787D" w:rsidRPr="0009787D" w:rsidRDefault="0009787D" w:rsidP="0009787D">
      <w:pPr>
        <w:rPr>
          <w:rFonts w:ascii="Cambria" w:hAnsi="Cambria"/>
          <w:szCs w:val="28"/>
        </w:rPr>
      </w:pPr>
      <w:r>
        <w:rPr>
          <w:rFonts w:ascii="Cambria" w:hAnsi="Cambria"/>
          <w:noProof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675005</wp:posOffset>
            </wp:positionV>
            <wp:extent cx="5726430" cy="2707005"/>
            <wp:effectExtent l="25400" t="0" r="0" b="0"/>
            <wp:wrapTight wrapText="bothSides">
              <wp:wrapPolygon edited="0">
                <wp:start x="-96" y="0"/>
                <wp:lineTo x="-96" y="21483"/>
                <wp:lineTo x="21557" y="21483"/>
                <wp:lineTo x="21557" y="0"/>
                <wp:lineTo x="-9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87D">
        <w:rPr>
          <w:rFonts w:ascii="Cambria" w:hAnsi="Cambria"/>
          <w:szCs w:val="28"/>
        </w:rPr>
        <w:t>If a scientist repeats an experiment and gets a similar result then w</w:t>
      </w:r>
      <w:r w:rsidR="0057726E">
        <w:rPr>
          <w:rFonts w:ascii="Cambria" w:hAnsi="Cambria"/>
          <w:szCs w:val="28"/>
        </w:rPr>
        <w:t xml:space="preserve">e say the results are </w:t>
      </w:r>
      <w:r w:rsidR="00B70E59">
        <w:rPr>
          <w:rFonts w:ascii="Cambria" w:hAnsi="Cambria"/>
          <w:szCs w:val="28"/>
        </w:rPr>
        <w:t>repeatable</w:t>
      </w:r>
      <w:r w:rsidRPr="0009787D">
        <w:rPr>
          <w:rFonts w:ascii="Cambria" w:hAnsi="Cambria"/>
          <w:szCs w:val="28"/>
        </w:rPr>
        <w:t xml:space="preserve">.  The image below will help you to understand this further. </w:t>
      </w:r>
    </w:p>
    <w:p w:rsidR="0009787D" w:rsidRPr="0009787D" w:rsidRDefault="0009787D" w:rsidP="0009787D">
      <w:pPr>
        <w:rPr>
          <w:rFonts w:ascii="Cambria" w:hAnsi="Cambria"/>
          <w:szCs w:val="28"/>
        </w:rPr>
      </w:pPr>
    </w:p>
    <w:p w:rsidR="0009787D" w:rsidRDefault="004B0C0A" w:rsidP="0009787D">
      <w:pPr>
        <w:rPr>
          <w:rFonts w:ascii="Cambria" w:hAnsi="Cambria"/>
          <w:szCs w:val="28"/>
        </w:rPr>
      </w:pPr>
      <w:r w:rsidRPr="004B0C0A">
        <w:rPr>
          <w:rFonts w:ascii="Cambria" w:hAnsi="Cambria"/>
          <w:noProof/>
          <w:sz w:val="22"/>
          <w:szCs w:val="22"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3pt;margin-top:8.75pt;width:450.9pt;height:31.1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599 0 21599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UOqw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" filled="f" stroked="f">
            <v:textbox style="mso-fit-shape-to-text:t" inset="0,0,0,0">
              <w:txbxContent>
                <w:p w:rsidR="0009787D" w:rsidRPr="00104E96" w:rsidRDefault="0009787D" w:rsidP="0009787D">
                  <w:pPr>
                    <w:pStyle w:val="Caption"/>
                    <w:rPr>
                      <w:b w:val="0"/>
                      <w:color w:val="auto"/>
                    </w:rPr>
                  </w:pPr>
                  <w:r w:rsidRPr="00104E96">
                    <w:rPr>
                      <w:b w:val="0"/>
                      <w:color w:val="auto"/>
                    </w:rPr>
                    <w:t xml:space="preserve">Figure </w:t>
                  </w:r>
                  <w:r w:rsidR="004B0C0A" w:rsidRPr="00104E96">
                    <w:rPr>
                      <w:b w:val="0"/>
                      <w:color w:val="auto"/>
                    </w:rPr>
                    <w:fldChar w:fldCharType="begin"/>
                  </w:r>
                  <w:r w:rsidRPr="00104E96">
                    <w:rPr>
                      <w:b w:val="0"/>
                      <w:color w:val="auto"/>
                    </w:rPr>
                    <w:instrText xml:space="preserve"> SEQ Figure \* ARABIC </w:instrText>
                  </w:r>
                  <w:r w:rsidR="004B0C0A" w:rsidRPr="00104E96">
                    <w:rPr>
                      <w:b w:val="0"/>
                      <w:color w:val="auto"/>
                    </w:rPr>
                    <w:fldChar w:fldCharType="separate"/>
                  </w:r>
                  <w:r w:rsidR="00D1109D">
                    <w:rPr>
                      <w:b w:val="0"/>
                      <w:noProof/>
                      <w:color w:val="auto"/>
                    </w:rPr>
                    <w:t>1</w:t>
                  </w:r>
                  <w:r w:rsidR="004B0C0A" w:rsidRPr="00104E96">
                    <w:rPr>
                      <w:b w:val="0"/>
                      <w:color w:val="auto"/>
                    </w:rPr>
                    <w:fldChar w:fldCharType="end"/>
                  </w:r>
                  <w:r w:rsidRPr="00104E96">
                    <w:rPr>
                      <w:b w:val="0"/>
                      <w:color w:val="auto"/>
                    </w:rPr>
                    <w:t xml:space="preserve"> Th</w:t>
                  </w:r>
                  <w:r w:rsidR="00B04B8D">
                    <w:rPr>
                      <w:b w:val="0"/>
                      <w:color w:val="auto"/>
                    </w:rPr>
                    <w:t xml:space="preserve">e image on the left shows </w:t>
                  </w:r>
                  <w:r w:rsidR="00B70E59">
                    <w:rPr>
                      <w:b w:val="0"/>
                      <w:color w:val="auto"/>
                    </w:rPr>
                    <w:t>repeatable</w:t>
                  </w:r>
                  <w:r w:rsidRPr="00104E96">
                    <w:rPr>
                      <w:b w:val="0"/>
                      <w:color w:val="auto"/>
                    </w:rPr>
                    <w:t xml:space="preserve"> </w:t>
                  </w:r>
                  <w:proofErr w:type="gramStart"/>
                  <w:r w:rsidR="00B04B8D">
                    <w:rPr>
                      <w:b w:val="0"/>
                      <w:color w:val="auto"/>
                    </w:rPr>
                    <w:t>measurements</w:t>
                  </w:r>
                  <w:proofErr w:type="gramEnd"/>
                  <w:r w:rsidR="00B04B8D">
                    <w:rPr>
                      <w:b w:val="0"/>
                      <w:color w:val="auto"/>
                    </w:rPr>
                    <w:t xml:space="preserve"> as</w:t>
                  </w:r>
                  <w:r w:rsidRPr="00104E96">
                    <w:rPr>
                      <w:b w:val="0"/>
                      <w:color w:val="auto"/>
                    </w:rPr>
                    <w:t xml:space="preserve"> all </w:t>
                  </w:r>
                  <w:r>
                    <w:rPr>
                      <w:b w:val="0"/>
                      <w:color w:val="auto"/>
                    </w:rPr>
                    <w:t xml:space="preserve">the </w:t>
                  </w:r>
                  <w:r w:rsidRPr="00104E96">
                    <w:rPr>
                      <w:b w:val="0"/>
                      <w:color w:val="auto"/>
                    </w:rPr>
                    <w:t>values are similar.  The im</w:t>
                  </w:r>
                  <w:r w:rsidR="0057726E">
                    <w:rPr>
                      <w:b w:val="0"/>
                      <w:color w:val="auto"/>
                    </w:rPr>
                    <w:t>age on the right</w:t>
                  </w:r>
                  <w:r w:rsidR="00B04B8D">
                    <w:rPr>
                      <w:b w:val="0"/>
                      <w:color w:val="auto"/>
                    </w:rPr>
                    <w:t xml:space="preserve"> shows measurements that are not </w:t>
                  </w:r>
                  <w:r w:rsidR="00B70E59">
                    <w:rPr>
                      <w:b w:val="0"/>
                      <w:color w:val="auto"/>
                    </w:rPr>
                    <w:t>repeatable</w:t>
                  </w:r>
                  <w:r w:rsidR="00B04B8D">
                    <w:rPr>
                      <w:b w:val="0"/>
                      <w:color w:val="auto"/>
                    </w:rPr>
                    <w:t xml:space="preserve"> because </w:t>
                  </w:r>
                  <w:r w:rsidRPr="00104E96">
                    <w:rPr>
                      <w:b w:val="0"/>
                      <w:color w:val="auto"/>
                    </w:rPr>
                    <w:t>the values are different</w:t>
                  </w:r>
                  <w:r>
                    <w:rPr>
                      <w:b w:val="0"/>
                      <w:color w:val="auto"/>
                    </w:rPr>
                    <w:t xml:space="preserve"> from each other.  </w:t>
                  </w:r>
                </w:p>
              </w:txbxContent>
            </v:textbox>
            <w10:wrap type="tight"/>
          </v:shape>
        </w:pict>
      </w:r>
      <w:r w:rsidR="0009787D">
        <w:rPr>
          <w:rFonts w:ascii="Cambria" w:hAnsi="Cambria"/>
          <w:b/>
          <w:szCs w:val="28"/>
        </w:rPr>
        <w:br w:type="page"/>
      </w:r>
      <w:r w:rsidR="0009787D" w:rsidRPr="0009787D">
        <w:rPr>
          <w:rFonts w:ascii="Cambria" w:hAnsi="Cambria"/>
          <w:b/>
          <w:szCs w:val="28"/>
        </w:rPr>
        <w:t xml:space="preserve">Aim:  </w:t>
      </w:r>
      <w:r w:rsidR="0057726E">
        <w:rPr>
          <w:rFonts w:ascii="Cambria" w:hAnsi="Cambria"/>
          <w:szCs w:val="28"/>
        </w:rPr>
        <w:t xml:space="preserve">to see who </w:t>
      </w:r>
      <w:r w:rsidR="0009787D" w:rsidRPr="0009787D">
        <w:rPr>
          <w:rFonts w:ascii="Cambria" w:hAnsi="Cambria"/>
          <w:szCs w:val="28"/>
        </w:rPr>
        <w:t>in the class</w:t>
      </w:r>
      <w:r w:rsidR="0057726E">
        <w:rPr>
          <w:rFonts w:ascii="Cambria" w:hAnsi="Cambria"/>
          <w:szCs w:val="28"/>
        </w:rPr>
        <w:t xml:space="preserve"> can get the most </w:t>
      </w:r>
      <w:r w:rsidR="00B70E59">
        <w:rPr>
          <w:rFonts w:ascii="Cambria" w:hAnsi="Cambria"/>
          <w:szCs w:val="28"/>
        </w:rPr>
        <w:t>repeatable</w:t>
      </w:r>
      <w:r w:rsidR="0057726E">
        <w:rPr>
          <w:rFonts w:ascii="Cambria" w:hAnsi="Cambria"/>
          <w:szCs w:val="28"/>
        </w:rPr>
        <w:t xml:space="preserve"> results.</w:t>
      </w:r>
    </w:p>
    <w:p w:rsidR="0057726E" w:rsidRPr="0009787D" w:rsidRDefault="0057726E" w:rsidP="0009787D">
      <w:pPr>
        <w:rPr>
          <w:rFonts w:ascii="Cambria" w:hAnsi="Cambria"/>
          <w:b/>
          <w:sz w:val="28"/>
          <w:szCs w:val="28"/>
        </w:rPr>
      </w:pPr>
    </w:p>
    <w:p w:rsidR="0009787D" w:rsidRDefault="0009787D" w:rsidP="0009787D">
      <w:pPr>
        <w:rPr>
          <w:rFonts w:ascii="Cambria" w:hAnsi="Cambria"/>
          <w:b/>
          <w:szCs w:val="28"/>
        </w:rPr>
      </w:pPr>
      <w:r w:rsidRPr="0009787D">
        <w:rPr>
          <w:rFonts w:ascii="Cambria" w:hAnsi="Cambria"/>
          <w:b/>
          <w:szCs w:val="28"/>
        </w:rPr>
        <w:t>Method</w:t>
      </w:r>
    </w:p>
    <w:p w:rsidR="00B04B8D" w:rsidRPr="0009787D" w:rsidRDefault="00B04B8D" w:rsidP="0009787D">
      <w:pPr>
        <w:rPr>
          <w:rFonts w:ascii="Cambria" w:hAnsi="Cambria"/>
          <w:b/>
          <w:szCs w:val="28"/>
        </w:rPr>
      </w:pPr>
    </w:p>
    <w:p w:rsidR="0009787D" w:rsidRPr="0009787D" w:rsidRDefault="0009787D" w:rsidP="0009787D">
      <w:pPr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>1. Place 10 cm</w:t>
      </w:r>
      <w:r w:rsidRPr="0009787D">
        <w:rPr>
          <w:rFonts w:ascii="Cambria" w:hAnsi="Cambria"/>
          <w:szCs w:val="28"/>
          <w:vertAlign w:val="superscript"/>
        </w:rPr>
        <w:t>3</w:t>
      </w:r>
      <w:r w:rsidRPr="0009787D">
        <w:rPr>
          <w:rFonts w:ascii="Cambria" w:hAnsi="Cambria"/>
          <w:szCs w:val="28"/>
        </w:rPr>
        <w:t xml:space="preserve"> of 0.5 mol/dm</w:t>
      </w:r>
      <w:r w:rsidRPr="0009787D">
        <w:rPr>
          <w:rFonts w:ascii="Cambria" w:hAnsi="Cambria"/>
          <w:szCs w:val="28"/>
          <w:vertAlign w:val="superscript"/>
        </w:rPr>
        <w:t xml:space="preserve">3 </w:t>
      </w:r>
      <w:proofErr w:type="spellStart"/>
      <w:r w:rsidRPr="0009787D">
        <w:rPr>
          <w:rFonts w:ascii="Cambria" w:hAnsi="Cambria"/>
          <w:szCs w:val="28"/>
        </w:rPr>
        <w:t>HCl</w:t>
      </w:r>
      <w:proofErr w:type="spellEnd"/>
      <w:r w:rsidRPr="0009787D">
        <w:rPr>
          <w:rFonts w:ascii="Cambria" w:hAnsi="Cambria"/>
          <w:szCs w:val="28"/>
        </w:rPr>
        <w:t xml:space="preserve"> into a boiling tube using a measuring cylinder </w:t>
      </w:r>
    </w:p>
    <w:p w:rsidR="0009787D" w:rsidRPr="0009787D" w:rsidRDefault="0009787D" w:rsidP="0009787D">
      <w:pPr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 xml:space="preserve">2. Record the initial temperature of the acid to the nearest 0.5 </w:t>
      </w:r>
      <w:proofErr w:type="spellStart"/>
      <w:r w:rsidRPr="0009787D">
        <w:rPr>
          <w:rFonts w:ascii="Cambria" w:hAnsi="Cambria"/>
          <w:szCs w:val="28"/>
          <w:vertAlign w:val="superscript"/>
        </w:rPr>
        <w:t>o</w:t>
      </w:r>
      <w:r w:rsidRPr="0009787D">
        <w:rPr>
          <w:rFonts w:ascii="Cambria" w:hAnsi="Cambria"/>
          <w:szCs w:val="28"/>
        </w:rPr>
        <w:t>C</w:t>
      </w:r>
      <w:proofErr w:type="spellEnd"/>
      <w:r w:rsidRPr="0009787D">
        <w:rPr>
          <w:rFonts w:ascii="Cambria" w:hAnsi="Cambria"/>
          <w:szCs w:val="28"/>
        </w:rPr>
        <w:t xml:space="preserve">.  </w:t>
      </w:r>
      <w:r w:rsidRPr="0009787D">
        <w:rPr>
          <w:rFonts w:ascii="Cambria" w:hAnsi="Cambria"/>
          <w:i/>
          <w:szCs w:val="28"/>
        </w:rPr>
        <w:t>Make sure you give enough time for the temperature to change</w:t>
      </w:r>
    </w:p>
    <w:p w:rsidR="0009787D" w:rsidRPr="0009787D" w:rsidRDefault="0009787D" w:rsidP="0009787D">
      <w:pPr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 xml:space="preserve">3. Add the Mg piece(s) </w:t>
      </w:r>
    </w:p>
    <w:p w:rsidR="0009787D" w:rsidRPr="0009787D" w:rsidRDefault="0009787D" w:rsidP="0009787D">
      <w:pPr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 xml:space="preserve">4. Record the highest temperature of the acid to the nearest 0.5 </w:t>
      </w:r>
      <w:proofErr w:type="spellStart"/>
      <w:r w:rsidRPr="0009787D">
        <w:rPr>
          <w:rFonts w:ascii="Cambria" w:hAnsi="Cambria"/>
          <w:szCs w:val="28"/>
          <w:vertAlign w:val="superscript"/>
        </w:rPr>
        <w:t>o</w:t>
      </w:r>
      <w:r w:rsidRPr="0009787D">
        <w:rPr>
          <w:rFonts w:ascii="Cambria" w:hAnsi="Cambria"/>
          <w:szCs w:val="28"/>
        </w:rPr>
        <w:t>C</w:t>
      </w:r>
      <w:proofErr w:type="spellEnd"/>
    </w:p>
    <w:p w:rsidR="0009787D" w:rsidRPr="0009787D" w:rsidRDefault="0009787D" w:rsidP="0009787D">
      <w:pPr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>5. Repeat the experiment twice more with clean boiling tubes</w:t>
      </w:r>
    </w:p>
    <w:p w:rsidR="0009787D" w:rsidRDefault="00CD5AE5" w:rsidP="0009787D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6. </w:t>
      </w:r>
      <w:r w:rsidR="0009787D" w:rsidRPr="0009787D">
        <w:rPr>
          <w:rFonts w:ascii="Cambria" w:hAnsi="Cambria"/>
          <w:szCs w:val="28"/>
        </w:rPr>
        <w:t xml:space="preserve">Now repeat steps 1-5 but this time use two and three pieces of magnesium </w:t>
      </w:r>
    </w:p>
    <w:p w:rsidR="0009787D" w:rsidRPr="0009787D" w:rsidRDefault="0009787D" w:rsidP="0009787D">
      <w:pPr>
        <w:rPr>
          <w:rFonts w:ascii="Cambria" w:hAnsi="Cambria"/>
          <w:szCs w:val="28"/>
        </w:rPr>
      </w:pPr>
    </w:p>
    <w:p w:rsidR="0009787D" w:rsidRPr="0009787D" w:rsidRDefault="0009787D" w:rsidP="0009787D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7905" w:type="dxa"/>
        <w:tblLook w:val="00BF"/>
      </w:tblPr>
      <w:tblGrid>
        <w:gridCol w:w="967"/>
        <w:gridCol w:w="786"/>
        <w:gridCol w:w="786"/>
        <w:gridCol w:w="786"/>
        <w:gridCol w:w="62"/>
        <w:gridCol w:w="724"/>
        <w:gridCol w:w="786"/>
        <w:gridCol w:w="786"/>
        <w:gridCol w:w="786"/>
        <w:gridCol w:w="786"/>
        <w:gridCol w:w="786"/>
      </w:tblGrid>
      <w:tr w:rsidR="0009787D" w:rsidRPr="0009787D">
        <w:tc>
          <w:tcPr>
            <w:tcW w:w="1191" w:type="dxa"/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9" w:type="dxa"/>
            <w:gridSpan w:val="4"/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 xml:space="preserve">Initial Temp. </w:t>
            </w:r>
          </w:p>
          <w:p w:rsidR="0009787D" w:rsidRPr="0009787D" w:rsidRDefault="0009787D" w:rsidP="00EB2C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>(</w:t>
            </w:r>
            <w:proofErr w:type="spellStart"/>
            <w:r w:rsidRPr="0009787D">
              <w:rPr>
                <w:rFonts w:ascii="Cambria" w:hAnsi="Cambria"/>
                <w:sz w:val="28"/>
                <w:szCs w:val="28"/>
                <w:vertAlign w:val="superscript"/>
              </w:rPr>
              <w:t>o</w:t>
            </w:r>
            <w:r w:rsidRPr="0009787D">
              <w:rPr>
                <w:rFonts w:ascii="Cambria" w:hAnsi="Cambria"/>
                <w:sz w:val="28"/>
                <w:szCs w:val="28"/>
              </w:rPr>
              <w:t>C</w:t>
            </w:r>
            <w:proofErr w:type="spellEnd"/>
            <w:r w:rsidRPr="0009787D">
              <w:rPr>
                <w:rFonts w:ascii="Cambria" w:hAnsi="Cambria"/>
                <w:sz w:val="28"/>
                <w:szCs w:val="28"/>
              </w:rPr>
              <w:t xml:space="preserve">) </w:t>
            </w:r>
          </w:p>
        </w:tc>
        <w:tc>
          <w:tcPr>
            <w:tcW w:w="2157" w:type="dxa"/>
            <w:gridSpan w:val="3"/>
            <w:tcBorders>
              <w:right w:val="single" w:sz="12" w:space="0" w:color="auto"/>
            </w:tcBorders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>Highest Temp.</w:t>
            </w:r>
          </w:p>
          <w:p w:rsidR="0009787D" w:rsidRPr="0009787D" w:rsidRDefault="0009787D" w:rsidP="00EB2C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>(</w:t>
            </w:r>
            <w:proofErr w:type="spellStart"/>
            <w:r w:rsidRPr="0009787D">
              <w:rPr>
                <w:rFonts w:ascii="Cambria" w:hAnsi="Cambria"/>
                <w:sz w:val="28"/>
                <w:szCs w:val="28"/>
                <w:vertAlign w:val="superscript"/>
              </w:rPr>
              <w:t>o</w:t>
            </w:r>
            <w:r w:rsidRPr="0009787D">
              <w:rPr>
                <w:rFonts w:ascii="Cambria" w:hAnsi="Cambria"/>
                <w:sz w:val="28"/>
                <w:szCs w:val="28"/>
              </w:rPr>
              <w:t>C</w:t>
            </w:r>
            <w:proofErr w:type="spellEnd"/>
            <w:r w:rsidRPr="0009787D"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>Temp Change</w:t>
            </w:r>
          </w:p>
          <w:p w:rsidR="0009787D" w:rsidRPr="0009787D" w:rsidRDefault="0009787D" w:rsidP="00EB2C6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>(</w:t>
            </w:r>
            <w:proofErr w:type="spellStart"/>
            <w:r w:rsidRPr="0009787D">
              <w:rPr>
                <w:rFonts w:ascii="Cambria" w:hAnsi="Cambria"/>
                <w:sz w:val="28"/>
                <w:szCs w:val="28"/>
                <w:vertAlign w:val="superscript"/>
              </w:rPr>
              <w:t>o</w:t>
            </w:r>
            <w:r w:rsidRPr="0009787D">
              <w:rPr>
                <w:rFonts w:ascii="Cambria" w:hAnsi="Cambria"/>
                <w:sz w:val="28"/>
                <w:szCs w:val="28"/>
              </w:rPr>
              <w:t>C</w:t>
            </w:r>
            <w:proofErr w:type="spellEnd"/>
            <w:r w:rsidRPr="0009787D"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09787D" w:rsidRPr="0009787D">
        <w:tc>
          <w:tcPr>
            <w:tcW w:w="1191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Exp.1</w:t>
            </w:r>
          </w:p>
        </w:tc>
        <w:tc>
          <w:tcPr>
            <w:tcW w:w="746" w:type="dxa"/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Exp.2</w:t>
            </w:r>
          </w:p>
        </w:tc>
        <w:tc>
          <w:tcPr>
            <w:tcW w:w="746" w:type="dxa"/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Exp.3</w:t>
            </w:r>
          </w:p>
        </w:tc>
        <w:tc>
          <w:tcPr>
            <w:tcW w:w="746" w:type="dxa"/>
            <w:gridSpan w:val="2"/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Exp.1</w:t>
            </w:r>
          </w:p>
        </w:tc>
        <w:tc>
          <w:tcPr>
            <w:tcW w:w="746" w:type="dxa"/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Exp.2</w:t>
            </w: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Exp.3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Exp.1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Exp.2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 w:rsidP="00EB2C60">
            <w:pPr>
              <w:jc w:val="center"/>
              <w:rPr>
                <w:rFonts w:ascii="Cambria" w:hAnsi="Cambria"/>
                <w:szCs w:val="28"/>
              </w:rPr>
            </w:pPr>
            <w:r w:rsidRPr="0009787D">
              <w:rPr>
                <w:rFonts w:ascii="Cambria" w:hAnsi="Cambria"/>
                <w:szCs w:val="28"/>
              </w:rPr>
              <w:t>Exp.3</w:t>
            </w:r>
          </w:p>
        </w:tc>
      </w:tr>
      <w:tr w:rsidR="0009787D" w:rsidRPr="0009787D">
        <w:tc>
          <w:tcPr>
            <w:tcW w:w="1191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>1 piece of Mg</w:t>
            </w: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65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9787D" w:rsidRPr="0009787D">
        <w:tc>
          <w:tcPr>
            <w:tcW w:w="1191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>2 pieces of Mg</w:t>
            </w: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65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9787D" w:rsidRPr="0009787D">
        <w:tc>
          <w:tcPr>
            <w:tcW w:w="1191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  <w:r w:rsidRPr="0009787D">
              <w:rPr>
                <w:rFonts w:ascii="Cambria" w:hAnsi="Cambria"/>
                <w:sz w:val="28"/>
                <w:szCs w:val="28"/>
              </w:rPr>
              <w:t>3 pieces of Mg</w:t>
            </w: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827" w:type="dxa"/>
            <w:gridSpan w:val="2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65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87D" w:rsidRPr="0009787D" w:rsidRDefault="0009787D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9787D" w:rsidRDefault="0009787D" w:rsidP="0009787D">
      <w:pPr>
        <w:rPr>
          <w:rFonts w:ascii="Cambria" w:hAnsi="Cambria"/>
          <w:sz w:val="28"/>
          <w:szCs w:val="28"/>
        </w:rPr>
      </w:pPr>
    </w:p>
    <w:p w:rsidR="0057726E" w:rsidRPr="0009787D" w:rsidRDefault="0057726E" w:rsidP="0009787D">
      <w:pPr>
        <w:rPr>
          <w:rFonts w:ascii="Cambria" w:hAnsi="Cambria"/>
          <w:sz w:val="28"/>
          <w:szCs w:val="28"/>
        </w:rPr>
      </w:pPr>
    </w:p>
    <w:p w:rsidR="0009787D" w:rsidRPr="0009787D" w:rsidRDefault="0009787D" w:rsidP="0009787D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>Draw a line graph of your results, showing the temperature change for each repeat against the number of Mg pieces.  Do not take an average.   Make sure it takes up ¾ of the graph paper.  Add a title and label the axes</w:t>
      </w:r>
      <w:r w:rsidR="00CD5AE5">
        <w:rPr>
          <w:rFonts w:ascii="Cambria" w:hAnsi="Cambria"/>
          <w:szCs w:val="28"/>
        </w:rPr>
        <w:t>.</w:t>
      </w:r>
      <w:r w:rsidRPr="0009787D">
        <w:rPr>
          <w:rFonts w:ascii="Cambria" w:hAnsi="Cambria"/>
          <w:szCs w:val="28"/>
        </w:rPr>
        <w:t xml:space="preserve"> </w:t>
      </w:r>
    </w:p>
    <w:p w:rsidR="0009787D" w:rsidRPr="0009787D" w:rsidRDefault="0057726E" w:rsidP="0009787D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Explain what the term </w:t>
      </w:r>
      <w:r w:rsidR="00B70E59">
        <w:rPr>
          <w:rFonts w:ascii="Cambria" w:hAnsi="Cambria"/>
          <w:szCs w:val="28"/>
        </w:rPr>
        <w:t>repeatable</w:t>
      </w:r>
      <w:r w:rsidR="0009787D" w:rsidRPr="0009787D">
        <w:rPr>
          <w:rFonts w:ascii="Cambria" w:hAnsi="Cambria"/>
          <w:szCs w:val="28"/>
        </w:rPr>
        <w:t xml:space="preserve"> means</w:t>
      </w:r>
      <w:r>
        <w:rPr>
          <w:rFonts w:ascii="Cambria" w:hAnsi="Cambria"/>
          <w:szCs w:val="28"/>
        </w:rPr>
        <w:t>.</w:t>
      </w:r>
      <w:r w:rsidR="0009787D" w:rsidRPr="0009787D">
        <w:rPr>
          <w:rFonts w:ascii="Cambria" w:hAnsi="Cambria"/>
          <w:szCs w:val="28"/>
        </w:rPr>
        <w:t xml:space="preserve"> </w:t>
      </w:r>
    </w:p>
    <w:p w:rsidR="0009787D" w:rsidRPr="0009787D" w:rsidRDefault="0057726E" w:rsidP="0009787D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Were your </w:t>
      </w:r>
      <w:r w:rsidR="00CD5AE5">
        <w:rPr>
          <w:rFonts w:ascii="Cambria" w:hAnsi="Cambria"/>
          <w:szCs w:val="28"/>
        </w:rPr>
        <w:t xml:space="preserve">measurements </w:t>
      </w:r>
      <w:r w:rsidR="00B70E59">
        <w:rPr>
          <w:rFonts w:ascii="Cambria" w:hAnsi="Cambria"/>
          <w:szCs w:val="28"/>
        </w:rPr>
        <w:t>repeatable</w:t>
      </w:r>
      <w:r w:rsidR="0009787D" w:rsidRPr="0009787D">
        <w:rPr>
          <w:rFonts w:ascii="Cambria" w:hAnsi="Cambria"/>
          <w:szCs w:val="28"/>
        </w:rPr>
        <w:t xml:space="preserve">?  Explain your answer using your graph. </w:t>
      </w:r>
    </w:p>
    <w:p w:rsidR="0009787D" w:rsidRPr="0009787D" w:rsidRDefault="0057726E" w:rsidP="0009787D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Which experiment</w:t>
      </w:r>
      <w:r w:rsidR="0009787D" w:rsidRPr="0009787D">
        <w:rPr>
          <w:rFonts w:ascii="Cambria" w:hAnsi="Cambria"/>
          <w:szCs w:val="28"/>
        </w:rPr>
        <w:t xml:space="preserve"> </w:t>
      </w:r>
      <w:r>
        <w:rPr>
          <w:rFonts w:ascii="Cambria" w:hAnsi="Cambria"/>
          <w:szCs w:val="28"/>
        </w:rPr>
        <w:t>had</w:t>
      </w:r>
      <w:r w:rsidR="0009787D" w:rsidRPr="0009787D">
        <w:rPr>
          <w:rFonts w:ascii="Cambria" w:hAnsi="Cambria"/>
          <w:szCs w:val="28"/>
        </w:rPr>
        <w:t xml:space="preserve"> the most </w:t>
      </w:r>
      <w:r w:rsidR="00B70E59">
        <w:rPr>
          <w:rFonts w:ascii="Cambria" w:hAnsi="Cambria"/>
          <w:szCs w:val="28"/>
        </w:rPr>
        <w:t>repeatable</w:t>
      </w:r>
      <w:r w:rsidRPr="0009787D">
        <w:rPr>
          <w:rFonts w:ascii="Cambria" w:hAnsi="Cambria"/>
          <w:szCs w:val="28"/>
        </w:rPr>
        <w:t xml:space="preserve"> </w:t>
      </w:r>
      <w:r w:rsidR="0009787D" w:rsidRPr="0009787D">
        <w:rPr>
          <w:rFonts w:ascii="Cambria" w:hAnsi="Cambria"/>
          <w:szCs w:val="28"/>
        </w:rPr>
        <w:t>result</w:t>
      </w:r>
      <w:r>
        <w:rPr>
          <w:rFonts w:ascii="Cambria" w:hAnsi="Cambria"/>
          <w:szCs w:val="28"/>
        </w:rPr>
        <w:t>s</w:t>
      </w:r>
      <w:r w:rsidR="0009787D" w:rsidRPr="0009787D">
        <w:rPr>
          <w:rFonts w:ascii="Cambria" w:hAnsi="Cambria"/>
          <w:szCs w:val="28"/>
        </w:rPr>
        <w:t xml:space="preserve"> (with 1,2 or 3 pieces of Mg)?  Explain your answer. </w:t>
      </w:r>
    </w:p>
    <w:p w:rsidR="0009787D" w:rsidRPr="0009787D" w:rsidRDefault="0057726E" w:rsidP="0009787D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Which experiment</w:t>
      </w:r>
      <w:r w:rsidRPr="0009787D">
        <w:rPr>
          <w:rFonts w:ascii="Cambria" w:hAnsi="Cambria"/>
          <w:szCs w:val="28"/>
        </w:rPr>
        <w:t xml:space="preserve"> </w:t>
      </w:r>
      <w:r>
        <w:rPr>
          <w:rFonts w:ascii="Cambria" w:hAnsi="Cambria"/>
          <w:szCs w:val="28"/>
        </w:rPr>
        <w:t xml:space="preserve">had the least </w:t>
      </w:r>
      <w:r w:rsidR="00B70E59">
        <w:rPr>
          <w:rFonts w:ascii="Cambria" w:hAnsi="Cambria"/>
          <w:szCs w:val="28"/>
        </w:rPr>
        <w:t>repeatable</w:t>
      </w:r>
      <w:r w:rsidRPr="0009787D">
        <w:rPr>
          <w:rFonts w:ascii="Cambria" w:hAnsi="Cambria"/>
          <w:szCs w:val="28"/>
        </w:rPr>
        <w:t xml:space="preserve"> result</w:t>
      </w:r>
      <w:r>
        <w:rPr>
          <w:rFonts w:ascii="Cambria" w:hAnsi="Cambria"/>
          <w:szCs w:val="28"/>
        </w:rPr>
        <w:t>s</w:t>
      </w:r>
      <w:r w:rsidR="0009787D" w:rsidRPr="0009787D">
        <w:rPr>
          <w:rFonts w:ascii="Cambria" w:hAnsi="Cambria"/>
          <w:szCs w:val="28"/>
        </w:rPr>
        <w:t xml:space="preserve"> (with 1,2 or 3 pieces of Mg)? Explain your answer. </w:t>
      </w:r>
    </w:p>
    <w:p w:rsidR="0009787D" w:rsidRPr="0009787D" w:rsidRDefault="0009787D" w:rsidP="0009787D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 xml:space="preserve">Describe the relationship shown by your graph. </w:t>
      </w:r>
    </w:p>
    <w:p w:rsidR="0009787D" w:rsidRPr="0009787D" w:rsidRDefault="0009787D" w:rsidP="0009787D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 xml:space="preserve">List the variables you kept the same between each repeat experiment. </w:t>
      </w:r>
    </w:p>
    <w:p w:rsidR="00B70E59" w:rsidRDefault="0009787D" w:rsidP="006A4E6A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 w:rsidRPr="0009787D">
        <w:rPr>
          <w:rFonts w:ascii="Cambria" w:hAnsi="Cambria"/>
          <w:szCs w:val="28"/>
        </w:rPr>
        <w:t xml:space="preserve">What changes would you make to the method to increase the </w:t>
      </w:r>
      <w:r w:rsidR="00B70E59">
        <w:rPr>
          <w:rFonts w:ascii="Cambria" w:hAnsi="Cambria"/>
          <w:b/>
          <w:szCs w:val="28"/>
        </w:rPr>
        <w:t>repeatability</w:t>
      </w:r>
      <w:r w:rsidR="0057726E" w:rsidRPr="0009787D">
        <w:rPr>
          <w:rFonts w:ascii="Cambria" w:hAnsi="Cambria"/>
          <w:szCs w:val="28"/>
        </w:rPr>
        <w:t xml:space="preserve"> of</w:t>
      </w:r>
      <w:r w:rsidRPr="0009787D">
        <w:rPr>
          <w:rFonts w:ascii="Cambria" w:hAnsi="Cambria"/>
          <w:szCs w:val="28"/>
        </w:rPr>
        <w:t xml:space="preserve"> your experiment? </w:t>
      </w:r>
    </w:p>
    <w:p w:rsidR="009E49D7" w:rsidRPr="0009787D" w:rsidRDefault="00B70E59" w:rsidP="006A4E6A">
      <w:pPr>
        <w:pStyle w:val="ListParagraph"/>
        <w:numPr>
          <w:ilvl w:val="0"/>
          <w:numId w:val="4"/>
        </w:numPr>
        <w:spacing w:after="200" w:line="276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Compare your results to other members in your class. Are they </w:t>
      </w:r>
      <w:r w:rsidRPr="00B70E59">
        <w:rPr>
          <w:rFonts w:ascii="Cambria" w:hAnsi="Cambria"/>
          <w:b/>
          <w:szCs w:val="28"/>
        </w:rPr>
        <w:t>reproducible</w:t>
      </w:r>
      <w:r>
        <w:rPr>
          <w:rFonts w:ascii="Cambria" w:hAnsi="Cambria"/>
          <w:szCs w:val="28"/>
        </w:rPr>
        <w:t xml:space="preserve">? </w:t>
      </w:r>
    </w:p>
    <w:p w:rsidR="001068D4" w:rsidRPr="0009787D" w:rsidRDefault="001068D4" w:rsidP="006A4E6A">
      <w:pPr>
        <w:rPr>
          <w:rFonts w:ascii="Cambria" w:hAnsi="Cambria"/>
          <w:color w:val="008000"/>
        </w:rPr>
      </w:pPr>
      <w:bookmarkStart w:id="1" w:name="_GoBack"/>
      <w:bookmarkEnd w:id="1"/>
    </w:p>
    <w:sectPr w:rsidR="001068D4" w:rsidRPr="0009787D" w:rsidSect="0018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DF" w:rsidRDefault="00CD5AE5">
      <w:r>
        <w:separator/>
      </w:r>
    </w:p>
  </w:endnote>
  <w:endnote w:type="continuationSeparator" w:id="0">
    <w:p w:rsidR="00CB1DDF" w:rsidRDefault="00CD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46" w:rsidRDefault="0015274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4B0C0A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15274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46" w:rsidRDefault="0015274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DF" w:rsidRDefault="00CD5AE5">
      <w:r>
        <w:separator/>
      </w:r>
    </w:p>
  </w:footnote>
  <w:footnote w:type="continuationSeparator" w:id="0">
    <w:p w:rsidR="00CB1DDF" w:rsidRDefault="00CD5AE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46" w:rsidRDefault="0015274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46" w:rsidRDefault="0015274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46" w:rsidRDefault="0015274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2DDC"/>
    <w:multiLevelType w:val="hybridMultilevel"/>
    <w:tmpl w:val="A4409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92"/>
    <w:rsid w:val="0009787D"/>
    <w:rsid w:val="000B46BC"/>
    <w:rsid w:val="001068D4"/>
    <w:rsid w:val="00152746"/>
    <w:rsid w:val="001816DD"/>
    <w:rsid w:val="0019349D"/>
    <w:rsid w:val="001B5092"/>
    <w:rsid w:val="002A0945"/>
    <w:rsid w:val="002D1AFF"/>
    <w:rsid w:val="002E0F2E"/>
    <w:rsid w:val="00313D88"/>
    <w:rsid w:val="0034255E"/>
    <w:rsid w:val="003F36E5"/>
    <w:rsid w:val="004A0366"/>
    <w:rsid w:val="004B0C0A"/>
    <w:rsid w:val="00515F82"/>
    <w:rsid w:val="0057726E"/>
    <w:rsid w:val="00602F15"/>
    <w:rsid w:val="006A4E6A"/>
    <w:rsid w:val="007E5FFD"/>
    <w:rsid w:val="009E49D7"/>
    <w:rsid w:val="00A74951"/>
    <w:rsid w:val="00A8330A"/>
    <w:rsid w:val="00B04B8D"/>
    <w:rsid w:val="00B70E59"/>
    <w:rsid w:val="00B71134"/>
    <w:rsid w:val="00BB6CA7"/>
    <w:rsid w:val="00C127DA"/>
    <w:rsid w:val="00CB1DDF"/>
    <w:rsid w:val="00CD5AE5"/>
    <w:rsid w:val="00D1109D"/>
    <w:rsid w:val="00DA4BB9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787D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87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787D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87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Green</dc:creator>
  <cp:lastModifiedBy>Jasper Green</cp:lastModifiedBy>
  <cp:revision>3</cp:revision>
  <cp:lastPrinted>2016-09-03T11:21:00Z</cp:lastPrinted>
  <dcterms:created xsi:type="dcterms:W3CDTF">2016-09-03T11:21:00Z</dcterms:created>
  <dcterms:modified xsi:type="dcterms:W3CDTF">2016-09-03T11:21:00Z</dcterms:modified>
</cp:coreProperties>
</file>