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613" w:type="dxa"/>
        <w:tblLook w:val="00BF"/>
      </w:tblPr>
      <w:tblGrid>
        <w:gridCol w:w="1384"/>
        <w:gridCol w:w="2378"/>
        <w:gridCol w:w="1166"/>
        <w:gridCol w:w="3685"/>
      </w:tblGrid>
      <w:tr w:rsidR="002E0F2E">
        <w:tc>
          <w:tcPr>
            <w:tcW w:w="1384" w:type="dxa"/>
          </w:tcPr>
          <w:p w:rsidR="002E0F2E" w:rsidRPr="00533F8A" w:rsidRDefault="002E0F2E" w:rsidP="00533F8A">
            <w:pPr>
              <w:rPr>
                <w:b/>
                <w:color w:val="008000"/>
              </w:rPr>
            </w:pPr>
            <w:bookmarkStart w:id="0" w:name="OLE_LINK1"/>
            <w:r w:rsidRPr="00533F8A">
              <w:rPr>
                <w:b/>
                <w:color w:val="008000"/>
              </w:rPr>
              <w:t>Topic</w:t>
            </w:r>
          </w:p>
        </w:tc>
        <w:tc>
          <w:tcPr>
            <w:tcW w:w="2378" w:type="dxa"/>
          </w:tcPr>
          <w:p w:rsidR="002E0F2E" w:rsidRPr="00533F8A" w:rsidRDefault="001B3EC6" w:rsidP="00533F8A">
            <w:pPr>
              <w:rPr>
                <w:color w:val="000000" w:themeColor="text1"/>
              </w:rPr>
            </w:pPr>
            <w:r>
              <w:rPr>
                <w:color w:val="000000" w:themeColor="text1"/>
              </w:rPr>
              <w:t>Function of c</w:t>
            </w:r>
            <w:r w:rsidR="00F366F9">
              <w:rPr>
                <w:color w:val="000000" w:themeColor="text1"/>
              </w:rPr>
              <w:t xml:space="preserve">ell organelles </w:t>
            </w:r>
          </w:p>
        </w:tc>
        <w:tc>
          <w:tcPr>
            <w:tcW w:w="1166" w:type="dxa"/>
          </w:tcPr>
          <w:p w:rsidR="002E0F2E" w:rsidRPr="00533F8A" w:rsidRDefault="002E0F2E" w:rsidP="00533F8A">
            <w:pPr>
              <w:rPr>
                <w:b/>
                <w:color w:val="008000"/>
                <w:sz w:val="28"/>
              </w:rPr>
            </w:pPr>
            <w:r w:rsidRPr="00533F8A">
              <w:rPr>
                <w:b/>
                <w:color w:val="008000"/>
                <w:sz w:val="28"/>
              </w:rPr>
              <w:t>Level</w:t>
            </w:r>
          </w:p>
        </w:tc>
        <w:tc>
          <w:tcPr>
            <w:tcW w:w="3685" w:type="dxa"/>
          </w:tcPr>
          <w:p w:rsidR="002E0F2E" w:rsidRPr="007A501B" w:rsidRDefault="002E0F2E" w:rsidP="004F6496">
            <w:pPr>
              <w:rPr>
                <w:color w:val="000000" w:themeColor="text1"/>
              </w:rPr>
            </w:pPr>
            <w:r w:rsidRPr="007A501B">
              <w:rPr>
                <w:color w:val="000000" w:themeColor="text1"/>
              </w:rPr>
              <w:t>GCSE</w:t>
            </w:r>
            <w:r w:rsidR="00F366F9">
              <w:rPr>
                <w:color w:val="000000" w:themeColor="text1"/>
              </w:rPr>
              <w:t xml:space="preserve"> (or any course for students aged 14-16)</w:t>
            </w:r>
          </w:p>
        </w:tc>
      </w:tr>
      <w:tr w:rsidR="002E0F2E">
        <w:trPr>
          <w:trHeight w:val="682"/>
        </w:trPr>
        <w:tc>
          <w:tcPr>
            <w:tcW w:w="1384" w:type="dxa"/>
            <w:tcBorders>
              <w:bottom w:val="single" w:sz="4" w:space="0" w:color="000000" w:themeColor="text1"/>
            </w:tcBorders>
          </w:tcPr>
          <w:p w:rsidR="002E0F2E" w:rsidRPr="00533F8A" w:rsidRDefault="002E0F2E" w:rsidP="00533F8A">
            <w:pPr>
              <w:rPr>
                <w:b/>
                <w:color w:val="008000"/>
              </w:rPr>
            </w:pPr>
            <w:r w:rsidRPr="00533F8A">
              <w:rPr>
                <w:b/>
                <w:color w:val="008000"/>
              </w:rPr>
              <w:t xml:space="preserve">Outcomes </w:t>
            </w:r>
          </w:p>
        </w:tc>
        <w:tc>
          <w:tcPr>
            <w:tcW w:w="7229" w:type="dxa"/>
            <w:gridSpan w:val="3"/>
            <w:tcBorders>
              <w:bottom w:val="single" w:sz="4" w:space="0" w:color="000000" w:themeColor="text1"/>
            </w:tcBorders>
          </w:tcPr>
          <w:p w:rsidR="00F366F9" w:rsidRPr="00F366F9" w:rsidRDefault="002E0F2E" w:rsidP="00F366F9">
            <w:pPr>
              <w:pStyle w:val="ListParagraph"/>
              <w:numPr>
                <w:ilvl w:val="0"/>
                <w:numId w:val="3"/>
              </w:numPr>
              <w:rPr>
                <w:b/>
                <w:color w:val="000000" w:themeColor="text1"/>
              </w:rPr>
            </w:pPr>
            <w:r w:rsidRPr="00533F8A">
              <w:rPr>
                <w:color w:val="000000" w:themeColor="text1"/>
              </w:rPr>
              <w:t xml:space="preserve">To </w:t>
            </w:r>
            <w:r w:rsidR="00F366F9">
              <w:rPr>
                <w:color w:val="000000" w:themeColor="text1"/>
              </w:rPr>
              <w:t>use analogies to understand the function of cell organelles</w:t>
            </w:r>
          </w:p>
          <w:p w:rsidR="002E0F2E" w:rsidRPr="00533F8A" w:rsidRDefault="00F366F9" w:rsidP="00F366F9">
            <w:pPr>
              <w:pStyle w:val="ListParagraph"/>
              <w:numPr>
                <w:ilvl w:val="0"/>
                <w:numId w:val="3"/>
              </w:numPr>
              <w:rPr>
                <w:b/>
                <w:color w:val="000000" w:themeColor="text1"/>
              </w:rPr>
            </w:pPr>
            <w:r>
              <w:rPr>
                <w:color w:val="000000" w:themeColor="text1"/>
              </w:rPr>
              <w:t xml:space="preserve">To evaluate the use of analogies to understand scientific </w:t>
            </w:r>
            <w:proofErr w:type="gramStart"/>
            <w:r>
              <w:rPr>
                <w:color w:val="000000" w:themeColor="text1"/>
              </w:rPr>
              <w:t xml:space="preserve">concepts  </w:t>
            </w:r>
            <w:proofErr w:type="gramEnd"/>
          </w:p>
        </w:tc>
      </w:tr>
      <w:bookmarkEnd w:id="0"/>
    </w:tbl>
    <w:p w:rsidR="009E49D7" w:rsidRDefault="009E49D7" w:rsidP="006A4E6A">
      <w:pPr>
        <w:rPr>
          <w:color w:val="008000"/>
        </w:rPr>
      </w:pPr>
    </w:p>
    <w:p w:rsidR="00F366F9" w:rsidRDefault="00F366F9" w:rsidP="00F366F9">
      <w:pPr>
        <w:jc w:val="center"/>
        <w:rPr>
          <w:b/>
          <w:sz w:val="28"/>
        </w:rPr>
      </w:pPr>
    </w:p>
    <w:p w:rsidR="00F366F9" w:rsidRDefault="00F366F9" w:rsidP="00F366F9">
      <w:pPr>
        <w:jc w:val="center"/>
        <w:rPr>
          <w:b/>
          <w:sz w:val="28"/>
        </w:rPr>
      </w:pPr>
    </w:p>
    <w:p w:rsidR="00F366F9" w:rsidRDefault="00F366F9" w:rsidP="00F366F9">
      <w:pPr>
        <w:jc w:val="center"/>
        <w:rPr>
          <w:b/>
          <w:sz w:val="28"/>
        </w:rPr>
      </w:pPr>
    </w:p>
    <w:p w:rsidR="00F366F9" w:rsidRPr="00CC77A5" w:rsidRDefault="00F366F9" w:rsidP="00F366F9">
      <w:pPr>
        <w:jc w:val="center"/>
        <w:rPr>
          <w:b/>
          <w:sz w:val="28"/>
        </w:rPr>
      </w:pPr>
      <w:r w:rsidRPr="00CC77A5">
        <w:rPr>
          <w:b/>
          <w:sz w:val="28"/>
        </w:rPr>
        <w:t xml:space="preserve">The Cell and the City of </w:t>
      </w:r>
      <w:proofErr w:type="spellStart"/>
      <w:r w:rsidRPr="00CC77A5">
        <w:rPr>
          <w:b/>
          <w:sz w:val="28"/>
        </w:rPr>
        <w:t>Bling</w:t>
      </w:r>
      <w:proofErr w:type="spellEnd"/>
      <w:r w:rsidRPr="00CC77A5">
        <w:rPr>
          <w:b/>
          <w:sz w:val="28"/>
        </w:rPr>
        <w:t xml:space="preserve">: using analogies to teach cell structure and organelle function </w:t>
      </w:r>
    </w:p>
    <w:p w:rsidR="00F366F9" w:rsidRPr="00320C7B" w:rsidRDefault="00F366F9" w:rsidP="00F366F9"/>
    <w:p w:rsidR="00F366F9" w:rsidRDefault="00F366F9" w:rsidP="00F366F9">
      <w:pPr>
        <w:jc w:val="center"/>
        <w:rPr>
          <w:i/>
        </w:rPr>
      </w:pPr>
      <w:r w:rsidRPr="00B70222">
        <w:rPr>
          <w:i/>
        </w:rPr>
        <w:t>Sometimes in biology it is useful to use analogies to explain difficult concepts.  We can also use analogies to assess whether something has been understood.  The story below describes a small city.   Parts of the city are similar to parts of a cell.  Read the passage and the see if you can match the cell part (organelle) to the city part.</w:t>
      </w:r>
      <w:r w:rsidRPr="009F4A4A">
        <w:rPr>
          <w:i/>
        </w:rPr>
        <w:t xml:space="preserve"> </w:t>
      </w:r>
    </w:p>
    <w:p w:rsidR="00F366F9" w:rsidRDefault="00F366F9" w:rsidP="00F366F9">
      <w:pPr>
        <w:jc w:val="center"/>
        <w:rPr>
          <w:i/>
        </w:rPr>
      </w:pPr>
    </w:p>
    <w:p w:rsidR="00F366F9" w:rsidRDefault="00F366F9" w:rsidP="00F366F9">
      <w:pPr>
        <w:jc w:val="center"/>
      </w:pPr>
    </w:p>
    <w:p w:rsidR="00F366F9" w:rsidRDefault="00F366F9" w:rsidP="00F366F9">
      <w:proofErr w:type="gramStart"/>
      <w:r w:rsidRPr="00B70222">
        <w:rPr>
          <w:sz w:val="96"/>
        </w:rPr>
        <w:t>T</w:t>
      </w:r>
      <w:r>
        <w:t xml:space="preserve">he City of </w:t>
      </w:r>
      <w:proofErr w:type="spellStart"/>
      <w:r>
        <w:t>Bling</w:t>
      </w:r>
      <w:proofErr w:type="spellEnd"/>
      <w:r>
        <w:t xml:space="preserve"> is surrounded by a tough city wall that has various large open gateways along it</w:t>
      </w:r>
      <w:proofErr w:type="gramEnd"/>
      <w:r>
        <w:t xml:space="preserve">.  Just inside this wall there is a wire fence.  Within the perimeter of the fence there are various buildings that are surrounded and therefore connected by a sea of water.  Boats ferry items from building to building.  There are many small power stations that ‘power’ the entire city by releasing energy from sugar.  </w:t>
      </w:r>
      <w:proofErr w:type="gramStart"/>
      <w:r>
        <w:t>The sugar is grown by plants in giant greenhouses near to the power stations</w:t>
      </w:r>
      <w:proofErr w:type="gramEnd"/>
      <w:r>
        <w:t xml:space="preserve">.  </w:t>
      </w:r>
    </w:p>
    <w:p w:rsidR="00F366F9" w:rsidRDefault="00F366F9" w:rsidP="00F366F9"/>
    <w:p w:rsidR="00F366F9" w:rsidRDefault="00F366F9" w:rsidP="00F366F9">
      <w:proofErr w:type="gramStart"/>
      <w:r>
        <w:t>The energy is used by buildings within the city to make a variety of products</w:t>
      </w:r>
      <w:proofErr w:type="gramEnd"/>
      <w:r>
        <w:t xml:space="preserve">.  One such building is the Gucci clothes factory.  This factory manufactures many different clothes that are all designed by Gucci.  The designs for these clothes are very valuable and are therefore contained within the design studio, which is a separate building.  To ensure security, the original designs never leave the studio but instead are copied and the copied instructions are sent to the factory.  Once the instructions arrive at the factory they are turned into clothes.  The raw materials to make the clothes are imported by </w:t>
      </w:r>
      <w:proofErr w:type="spellStart"/>
      <w:r>
        <w:t>Bling</w:t>
      </w:r>
      <w:proofErr w:type="spellEnd"/>
      <w:r>
        <w:t xml:space="preserve"> City through the city wall and fence.   Once the clothes have been made they are folded and stitched and sent to the distribution warehouse by ferries.  It is at the distribution warehouse that logos and buttons are added to the garments before they are packaged and sent to their destinations by the water ferries. </w:t>
      </w:r>
    </w:p>
    <w:p w:rsidR="00F366F9" w:rsidRDefault="00F366F9" w:rsidP="00F366F9">
      <w:r>
        <w:br w:type="page"/>
      </w:r>
    </w:p>
    <w:p w:rsidR="00F366F9" w:rsidRDefault="00F366F9" w:rsidP="00F366F9">
      <w:r>
        <w:t>1. Complete the table</w:t>
      </w:r>
    </w:p>
    <w:p w:rsidR="00F366F9" w:rsidRDefault="00F366F9" w:rsidP="00F366F9"/>
    <w:tbl>
      <w:tblPr>
        <w:tblStyle w:val="TableGrid"/>
        <w:tblW w:w="9183" w:type="dxa"/>
        <w:tblLook w:val="00BF"/>
      </w:tblPr>
      <w:tblGrid>
        <w:gridCol w:w="2376"/>
        <w:gridCol w:w="1843"/>
        <w:gridCol w:w="4964"/>
      </w:tblGrid>
      <w:tr w:rsidR="00F366F9">
        <w:trPr>
          <w:trHeight w:val="364"/>
        </w:trPr>
        <w:tc>
          <w:tcPr>
            <w:tcW w:w="2376" w:type="dxa"/>
          </w:tcPr>
          <w:p w:rsidR="00F366F9" w:rsidRPr="00B70222" w:rsidRDefault="00F366F9" w:rsidP="0045419F">
            <w:pPr>
              <w:jc w:val="center"/>
              <w:rPr>
                <w:b/>
              </w:rPr>
            </w:pPr>
            <w:r w:rsidRPr="00B70222">
              <w:rPr>
                <w:b/>
              </w:rPr>
              <w:t>Organelle</w:t>
            </w:r>
          </w:p>
        </w:tc>
        <w:tc>
          <w:tcPr>
            <w:tcW w:w="1843" w:type="dxa"/>
          </w:tcPr>
          <w:p w:rsidR="00F366F9" w:rsidRPr="00B70222" w:rsidRDefault="00F366F9" w:rsidP="0045419F">
            <w:pPr>
              <w:jc w:val="center"/>
              <w:rPr>
                <w:b/>
              </w:rPr>
            </w:pPr>
            <w:r w:rsidRPr="00B70222">
              <w:rPr>
                <w:b/>
              </w:rPr>
              <w:t>City Part</w:t>
            </w:r>
          </w:p>
        </w:tc>
        <w:tc>
          <w:tcPr>
            <w:tcW w:w="4964" w:type="dxa"/>
          </w:tcPr>
          <w:p w:rsidR="00F366F9" w:rsidRPr="00B70222" w:rsidRDefault="00F366F9" w:rsidP="0045419F">
            <w:pPr>
              <w:jc w:val="center"/>
              <w:rPr>
                <w:b/>
              </w:rPr>
            </w:pPr>
            <w:r>
              <w:rPr>
                <w:b/>
              </w:rPr>
              <w:t>How is the organelle and city part</w:t>
            </w:r>
            <w:r w:rsidRPr="00B70222">
              <w:rPr>
                <w:b/>
              </w:rPr>
              <w:t xml:space="preserve"> similar?</w:t>
            </w:r>
          </w:p>
        </w:tc>
      </w:tr>
      <w:tr w:rsidR="00F366F9">
        <w:trPr>
          <w:trHeight w:val="347"/>
        </w:trPr>
        <w:tc>
          <w:tcPr>
            <w:tcW w:w="2376" w:type="dxa"/>
          </w:tcPr>
          <w:p w:rsidR="00F366F9" w:rsidRDefault="00F366F9">
            <w:r>
              <w:t>Nucleus</w:t>
            </w:r>
          </w:p>
        </w:tc>
        <w:tc>
          <w:tcPr>
            <w:tcW w:w="1843" w:type="dxa"/>
          </w:tcPr>
          <w:p w:rsidR="00F366F9" w:rsidRDefault="00F366F9"/>
        </w:tc>
        <w:tc>
          <w:tcPr>
            <w:tcW w:w="4964" w:type="dxa"/>
          </w:tcPr>
          <w:p w:rsidR="00F366F9" w:rsidRDefault="00F366F9"/>
        </w:tc>
      </w:tr>
      <w:tr w:rsidR="00F366F9">
        <w:trPr>
          <w:trHeight w:val="712"/>
        </w:trPr>
        <w:tc>
          <w:tcPr>
            <w:tcW w:w="2376" w:type="dxa"/>
          </w:tcPr>
          <w:p w:rsidR="00F366F9" w:rsidRDefault="00F366F9">
            <w:r>
              <w:t>Rough Endoplasmic Reticulum</w:t>
            </w:r>
          </w:p>
        </w:tc>
        <w:tc>
          <w:tcPr>
            <w:tcW w:w="1843" w:type="dxa"/>
          </w:tcPr>
          <w:p w:rsidR="00F366F9" w:rsidRDefault="00F366F9"/>
        </w:tc>
        <w:tc>
          <w:tcPr>
            <w:tcW w:w="4964" w:type="dxa"/>
          </w:tcPr>
          <w:p w:rsidR="00F366F9" w:rsidRDefault="00F366F9"/>
        </w:tc>
      </w:tr>
      <w:tr w:rsidR="00F366F9">
        <w:trPr>
          <w:trHeight w:val="364"/>
        </w:trPr>
        <w:tc>
          <w:tcPr>
            <w:tcW w:w="2376" w:type="dxa"/>
          </w:tcPr>
          <w:p w:rsidR="00F366F9" w:rsidRDefault="00F366F9">
            <w:r>
              <w:t>Mitochondrion</w:t>
            </w:r>
          </w:p>
        </w:tc>
        <w:tc>
          <w:tcPr>
            <w:tcW w:w="1843" w:type="dxa"/>
          </w:tcPr>
          <w:p w:rsidR="00F366F9" w:rsidRDefault="00F366F9"/>
        </w:tc>
        <w:tc>
          <w:tcPr>
            <w:tcW w:w="4964" w:type="dxa"/>
          </w:tcPr>
          <w:p w:rsidR="00F366F9" w:rsidRDefault="00F366F9"/>
        </w:tc>
      </w:tr>
      <w:tr w:rsidR="00F366F9">
        <w:trPr>
          <w:trHeight w:val="347"/>
        </w:trPr>
        <w:tc>
          <w:tcPr>
            <w:tcW w:w="2376" w:type="dxa"/>
          </w:tcPr>
          <w:p w:rsidR="00F366F9" w:rsidRDefault="00F366F9">
            <w:r>
              <w:t>Cell Wall</w:t>
            </w:r>
          </w:p>
        </w:tc>
        <w:tc>
          <w:tcPr>
            <w:tcW w:w="1843" w:type="dxa"/>
          </w:tcPr>
          <w:p w:rsidR="00F366F9" w:rsidRDefault="00F366F9"/>
        </w:tc>
        <w:tc>
          <w:tcPr>
            <w:tcW w:w="4964" w:type="dxa"/>
          </w:tcPr>
          <w:p w:rsidR="00F366F9" w:rsidRDefault="00F366F9"/>
        </w:tc>
      </w:tr>
      <w:tr w:rsidR="00F366F9">
        <w:trPr>
          <w:trHeight w:val="364"/>
        </w:trPr>
        <w:tc>
          <w:tcPr>
            <w:tcW w:w="2376" w:type="dxa"/>
          </w:tcPr>
          <w:p w:rsidR="00F366F9" w:rsidRDefault="00F366F9">
            <w:r>
              <w:t>Cell Membrane</w:t>
            </w:r>
          </w:p>
        </w:tc>
        <w:tc>
          <w:tcPr>
            <w:tcW w:w="1843" w:type="dxa"/>
          </w:tcPr>
          <w:p w:rsidR="00F366F9" w:rsidRDefault="00F366F9"/>
        </w:tc>
        <w:tc>
          <w:tcPr>
            <w:tcW w:w="4964" w:type="dxa"/>
          </w:tcPr>
          <w:p w:rsidR="00F366F9" w:rsidRDefault="00F366F9"/>
        </w:tc>
      </w:tr>
      <w:tr w:rsidR="00F366F9">
        <w:trPr>
          <w:trHeight w:val="347"/>
        </w:trPr>
        <w:tc>
          <w:tcPr>
            <w:tcW w:w="2376" w:type="dxa"/>
          </w:tcPr>
          <w:p w:rsidR="00F366F9" w:rsidRDefault="00F366F9">
            <w:r>
              <w:t>Chloroplast</w:t>
            </w:r>
          </w:p>
        </w:tc>
        <w:tc>
          <w:tcPr>
            <w:tcW w:w="1843" w:type="dxa"/>
          </w:tcPr>
          <w:p w:rsidR="00F366F9" w:rsidRDefault="00F366F9"/>
        </w:tc>
        <w:tc>
          <w:tcPr>
            <w:tcW w:w="4964" w:type="dxa"/>
          </w:tcPr>
          <w:p w:rsidR="00F366F9" w:rsidRDefault="00F366F9"/>
        </w:tc>
      </w:tr>
      <w:tr w:rsidR="00F366F9">
        <w:trPr>
          <w:trHeight w:val="364"/>
        </w:trPr>
        <w:tc>
          <w:tcPr>
            <w:tcW w:w="2376" w:type="dxa"/>
          </w:tcPr>
          <w:p w:rsidR="00F366F9" w:rsidRDefault="00F366F9">
            <w:r>
              <w:t>Vesicle</w:t>
            </w:r>
          </w:p>
        </w:tc>
        <w:tc>
          <w:tcPr>
            <w:tcW w:w="1843" w:type="dxa"/>
          </w:tcPr>
          <w:p w:rsidR="00F366F9" w:rsidRDefault="00F366F9"/>
        </w:tc>
        <w:tc>
          <w:tcPr>
            <w:tcW w:w="4964" w:type="dxa"/>
          </w:tcPr>
          <w:p w:rsidR="00F366F9" w:rsidRDefault="00F366F9"/>
        </w:tc>
      </w:tr>
      <w:tr w:rsidR="00F366F9">
        <w:trPr>
          <w:trHeight w:val="347"/>
        </w:trPr>
        <w:tc>
          <w:tcPr>
            <w:tcW w:w="2376" w:type="dxa"/>
          </w:tcPr>
          <w:p w:rsidR="00F366F9" w:rsidRDefault="00F366F9">
            <w:r>
              <w:t>Golgi Apparatus</w:t>
            </w:r>
          </w:p>
        </w:tc>
        <w:tc>
          <w:tcPr>
            <w:tcW w:w="1843" w:type="dxa"/>
          </w:tcPr>
          <w:p w:rsidR="00F366F9" w:rsidRDefault="00F366F9"/>
        </w:tc>
        <w:tc>
          <w:tcPr>
            <w:tcW w:w="4964" w:type="dxa"/>
          </w:tcPr>
          <w:p w:rsidR="00F366F9" w:rsidRDefault="00F366F9"/>
        </w:tc>
      </w:tr>
    </w:tbl>
    <w:p w:rsidR="00F366F9" w:rsidRDefault="00F366F9" w:rsidP="00F366F9">
      <w:r>
        <w:t xml:space="preserve">    </w:t>
      </w:r>
    </w:p>
    <w:p w:rsidR="00F366F9" w:rsidRDefault="00F366F9" w:rsidP="00F366F9">
      <w:r>
        <w:t>2.  Develop this analogy to explain the function of other organelles:</w:t>
      </w:r>
    </w:p>
    <w:p w:rsidR="00F366F9" w:rsidRDefault="00F366F9" w:rsidP="00F366F9">
      <w:pPr>
        <w:numPr>
          <w:ilvl w:val="0"/>
          <w:numId w:val="4"/>
        </w:numPr>
      </w:pPr>
      <w:proofErr w:type="gramStart"/>
      <w:r>
        <w:t>smooth</w:t>
      </w:r>
      <w:proofErr w:type="gramEnd"/>
      <w:r>
        <w:t xml:space="preserve"> endoplasmic reticulum</w:t>
      </w:r>
    </w:p>
    <w:p w:rsidR="00F366F9" w:rsidRDefault="00F366F9" w:rsidP="00F366F9">
      <w:pPr>
        <w:numPr>
          <w:ilvl w:val="0"/>
          <w:numId w:val="4"/>
        </w:numPr>
      </w:pPr>
      <w:proofErr w:type="gramStart"/>
      <w:r>
        <w:t>free</w:t>
      </w:r>
      <w:proofErr w:type="gramEnd"/>
      <w:r>
        <w:t xml:space="preserve"> </w:t>
      </w:r>
      <w:proofErr w:type="spellStart"/>
      <w:r>
        <w:t>ribosomes</w:t>
      </w:r>
      <w:proofErr w:type="spellEnd"/>
    </w:p>
    <w:p w:rsidR="00F366F9" w:rsidRDefault="00F366F9" w:rsidP="00F366F9"/>
    <w:p w:rsidR="00F366F9" w:rsidRDefault="00F366F9" w:rsidP="00F366F9">
      <w:r>
        <w:t>3. What are some of the problem associated with using analogies to explain concepts in biology?</w:t>
      </w:r>
    </w:p>
    <w:p w:rsidR="00F366F9" w:rsidRDefault="00F366F9" w:rsidP="00F366F9"/>
    <w:p w:rsidR="00F366F9" w:rsidRDefault="00F366F9" w:rsidP="00F366F9">
      <w:r>
        <w:t xml:space="preserve">4.  Has this analogy helped your understanding of protein synthesis and cell structure? </w:t>
      </w:r>
    </w:p>
    <w:p w:rsidR="00F366F9" w:rsidRDefault="00F366F9" w:rsidP="00F366F9">
      <w:pPr>
        <w:rPr>
          <w:color w:val="008000"/>
        </w:rPr>
      </w:pPr>
    </w:p>
    <w:p w:rsidR="00F366F9" w:rsidRDefault="00F366F9" w:rsidP="00F366F9">
      <w:pPr>
        <w:rPr>
          <w:color w:val="008000"/>
        </w:rPr>
      </w:pPr>
    </w:p>
    <w:p w:rsidR="00F366F9" w:rsidRDefault="00F366F9" w:rsidP="00F366F9">
      <w:pPr>
        <w:rPr>
          <w:color w:val="000000" w:themeColor="text1"/>
        </w:rPr>
      </w:pPr>
      <w:r w:rsidRPr="001A376B">
        <w:rPr>
          <w:color w:val="008000"/>
        </w:rPr>
        <w:t>Progress:</w:t>
      </w:r>
      <w:r>
        <w:rPr>
          <w:color w:val="000000" w:themeColor="text1"/>
        </w:rPr>
        <w:t xml:space="preserve">  further resources on cells are available here:</w:t>
      </w:r>
    </w:p>
    <w:p w:rsidR="00F366F9" w:rsidRPr="00F366F9" w:rsidRDefault="00F366F9" w:rsidP="00F366F9">
      <w:pPr>
        <w:rPr>
          <w:color w:val="008000"/>
        </w:rPr>
      </w:pPr>
      <w:hyperlink r:id="rId5" w:history="1">
        <w:r w:rsidRPr="00F366F9">
          <w:rPr>
            <w:rStyle w:val="Hyperlink"/>
            <w:color w:val="008000"/>
          </w:rPr>
          <w:t>http://thescienceteacher.co.uk/cells/</w:t>
        </w:r>
      </w:hyperlink>
    </w:p>
    <w:p w:rsidR="001068D4" w:rsidRPr="009E49D7" w:rsidRDefault="001068D4" w:rsidP="006A4E6A">
      <w:pPr>
        <w:rPr>
          <w:color w:val="008000"/>
        </w:rPr>
      </w:pPr>
    </w:p>
    <w:sectPr w:rsidR="001068D4" w:rsidRPr="009E49D7" w:rsidSect="001816DD">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9" w:footer="102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D4" w:rsidRDefault="002D2F8C">
    <w:pPr>
      <w:pStyle w:val="Footer"/>
    </w:pPr>
    <w:hyperlink r:id="rId1" w:history="1">
      <w:r w:rsidR="00EB2E75" w:rsidRPr="00EB2E75">
        <w:rPr>
          <w:rStyle w:val="Hyperlink"/>
          <w:color w:val="008000"/>
          <w:u w:val="none"/>
        </w:rPr>
        <w:t>www.thescienceteacher.co.uk</w:t>
      </w:r>
    </w:hyperlink>
    <w:r w:rsidR="00477636">
      <w:t xml:space="preserve"> </w:t>
    </w:r>
    <w:r w:rsidR="001068D4">
      <w:t xml:space="preserve">| resources for science teachers who like to think    </w:t>
    </w:r>
    <w:r w:rsidR="001068D4">
      <w:tab/>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91E85"/>
    <w:multiLevelType w:val="hybridMultilevel"/>
    <w:tmpl w:val="E18682D4"/>
    <w:lvl w:ilvl="0" w:tplc="FD5242D2">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E62438C"/>
    <w:multiLevelType w:val="hybridMultilevel"/>
    <w:tmpl w:val="9CA858C6"/>
    <w:lvl w:ilvl="0" w:tplc="857EC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566C70"/>
    <w:multiLevelType w:val="hybridMultilevel"/>
    <w:tmpl w:val="D9BE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8C1253"/>
    <w:multiLevelType w:val="hybridMultilevel"/>
    <w:tmpl w:val="F29E2540"/>
    <w:lvl w:ilvl="0" w:tplc="70A4A7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1B5092"/>
    <w:rsid w:val="000B46BC"/>
    <w:rsid w:val="0010278E"/>
    <w:rsid w:val="001068D4"/>
    <w:rsid w:val="001816DD"/>
    <w:rsid w:val="001B3EC6"/>
    <w:rsid w:val="001B5092"/>
    <w:rsid w:val="00280BF3"/>
    <w:rsid w:val="002A0945"/>
    <w:rsid w:val="002D1AFF"/>
    <w:rsid w:val="002D2F8C"/>
    <w:rsid w:val="002E0F2E"/>
    <w:rsid w:val="00313D88"/>
    <w:rsid w:val="003F36E5"/>
    <w:rsid w:val="00477636"/>
    <w:rsid w:val="004A0366"/>
    <w:rsid w:val="00515F82"/>
    <w:rsid w:val="00602F15"/>
    <w:rsid w:val="006A4E6A"/>
    <w:rsid w:val="007A501B"/>
    <w:rsid w:val="00951B2E"/>
    <w:rsid w:val="009E49D7"/>
    <w:rsid w:val="00A33943"/>
    <w:rsid w:val="00A74951"/>
    <w:rsid w:val="00A8330A"/>
    <w:rsid w:val="00C127DA"/>
    <w:rsid w:val="00DA4BB9"/>
    <w:rsid w:val="00DE107D"/>
    <w:rsid w:val="00E001E1"/>
    <w:rsid w:val="00E8532E"/>
    <w:rsid w:val="00E95635"/>
    <w:rsid w:val="00EB2E75"/>
    <w:rsid w:val="00ED75C3"/>
    <w:rsid w:val="00EF4FAE"/>
    <w:rsid w:val="00F366F9"/>
    <w:rsid w:val="00F71CC9"/>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B5092"/>
    <w:pPr>
      <w:tabs>
        <w:tab w:val="center" w:pos="4320"/>
        <w:tab w:val="right" w:pos="8640"/>
      </w:tabs>
    </w:pPr>
  </w:style>
  <w:style w:type="character" w:customStyle="1" w:styleId="HeaderChar">
    <w:name w:val="Header Char"/>
    <w:basedOn w:val="DefaultParagraphFont"/>
    <w:link w:val="Header"/>
    <w:uiPriority w:val="99"/>
    <w:semiHidden/>
    <w:rsid w:val="001B5092"/>
  </w:style>
  <w:style w:type="paragraph" w:styleId="Footer">
    <w:name w:val="footer"/>
    <w:basedOn w:val="Normal"/>
    <w:link w:val="FooterChar"/>
    <w:uiPriority w:val="99"/>
    <w:semiHidden/>
    <w:unhideWhenUsed/>
    <w:rsid w:val="001B5092"/>
    <w:pPr>
      <w:tabs>
        <w:tab w:val="center" w:pos="4320"/>
        <w:tab w:val="right" w:pos="8640"/>
      </w:tabs>
    </w:pPr>
  </w:style>
  <w:style w:type="character" w:customStyle="1" w:styleId="FooterChar">
    <w:name w:val="Footer Char"/>
    <w:basedOn w:val="DefaultParagraphFont"/>
    <w:link w:val="Footer"/>
    <w:uiPriority w:val="99"/>
    <w:semiHidden/>
    <w:rsid w:val="001B5092"/>
  </w:style>
  <w:style w:type="character" w:styleId="Hyperlink">
    <w:name w:val="Hyperlink"/>
    <w:basedOn w:val="DefaultParagraphFont"/>
    <w:uiPriority w:val="99"/>
    <w:unhideWhenUsed/>
    <w:rsid w:val="001B5092"/>
    <w:rPr>
      <w:color w:val="0000FF" w:themeColor="hyperlink"/>
      <w:u w:val="single"/>
    </w:rPr>
  </w:style>
  <w:style w:type="paragraph" w:styleId="ListParagraph">
    <w:name w:val="List Paragraph"/>
    <w:basedOn w:val="Normal"/>
    <w:uiPriority w:val="34"/>
    <w:qFormat/>
    <w:rsid w:val="001068D4"/>
    <w:pPr>
      <w:ind w:left="720"/>
      <w:contextualSpacing/>
    </w:pPr>
  </w:style>
  <w:style w:type="table" w:styleId="TableGrid">
    <w:name w:val="Table Grid"/>
    <w:basedOn w:val="TableNormal"/>
    <w:rsid w:val="002D1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escienceteacher.co.uk/cells/"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thescienceteach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2293</Characters>
  <Application>Microsoft Macintosh Word</Application>
  <DocSecurity>0</DocSecurity>
  <Lines>19</Lines>
  <Paragraphs>4</Paragraphs>
  <ScaleCrop>false</ScaleCrop>
  <Company>University of York</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Green</dc:creator>
  <cp:keywords/>
  <cp:lastModifiedBy>Jasper Green</cp:lastModifiedBy>
  <cp:revision>3</cp:revision>
  <cp:lastPrinted>2015-02-18T09:34:00Z</cp:lastPrinted>
  <dcterms:created xsi:type="dcterms:W3CDTF">2015-02-18T09:34:00Z</dcterms:created>
  <dcterms:modified xsi:type="dcterms:W3CDTF">2015-02-18T09:34:00Z</dcterms:modified>
</cp:coreProperties>
</file>